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lang w:val="el-GR"/>
        </w:rPr>
      </w:pPr>
      <w:r>
        <w:drawing>
          <wp:anchor behindDoc="0" distT="0" distB="0" distL="114935" distR="114935" simplePos="0" locked="0" layoutInCell="0" allowOverlap="1" relativeHeight="2">
            <wp:simplePos x="0" y="0"/>
            <wp:positionH relativeFrom="column">
              <wp:posOffset>27940</wp:posOffset>
            </wp:positionH>
            <wp:positionV relativeFrom="paragraph">
              <wp:posOffset>45085</wp:posOffset>
            </wp:positionV>
            <wp:extent cx="951230" cy="1409065"/>
            <wp:effectExtent l="0" t="0" r="0" b="0"/>
            <wp:wrapTight wrapText="bothSides">
              <wp:wrapPolygon edited="0">
                <wp:start x="-347" y="0"/>
                <wp:lineTo x="-347" y="21219"/>
                <wp:lineTo x="21533" y="21219"/>
                <wp:lineTo x="21533" y="0"/>
                <wp:lineTo x="-347" y="0"/>
              </wp:wrapPolygon>
            </wp:wrapTight>
            <wp:docPr id="1" name="Εικόνα 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4" descr="" title=""/>
                    <pic:cNvPicPr>
                      <a:picLocks noChangeAspect="1" noChangeArrowheads="1"/>
                    </pic:cNvPicPr>
                  </pic:nvPicPr>
                  <pic:blipFill>
                    <a:blip r:embed="rId2"/>
                    <a:srcRect l="-76" t="-51" r="-76" b="-51"/>
                    <a:stretch>
                      <a:fillRect/>
                    </a:stretch>
                  </pic:blipFill>
                  <pic:spPr bwMode="auto">
                    <a:xfrm>
                      <a:off x="0" y="0"/>
                      <a:ext cx="951230" cy="1409065"/>
                    </a:xfrm>
                    <a:prstGeom prst="rect">
                      <a:avLst/>
                    </a:prstGeom>
                  </pic:spPr>
                </pic:pic>
              </a:graphicData>
            </a:graphic>
          </wp:anchor>
        </w:drawing>
        <mc:AlternateContent>
          <mc:Choice Requires="wps">
            <w:drawing>
              <wp:anchor behindDoc="0" distT="0" distB="0" distL="109855" distR="114935" simplePos="0" locked="0" layoutInCell="0" allowOverlap="1" relativeHeight="3">
                <wp:simplePos x="0" y="0"/>
                <wp:positionH relativeFrom="column">
                  <wp:posOffset>27940</wp:posOffset>
                </wp:positionH>
                <wp:positionV relativeFrom="paragraph">
                  <wp:posOffset>6350</wp:posOffset>
                </wp:positionV>
                <wp:extent cx="4537075" cy="1474470"/>
                <wp:effectExtent l="0" t="0" r="0" b="0"/>
                <wp:wrapSquare wrapText="largest"/>
                <wp:docPr id="2" name="Πλαίσιο1"/>
                <a:graphic xmlns:a="http://schemas.openxmlformats.org/drawingml/2006/main">
                  <a:graphicData uri="http://schemas.microsoft.com/office/word/2010/wordprocessingShape">
                    <wps:wsp>
                      <wps:cNvSpPr/>
                      <wps:spPr>
                        <a:xfrm>
                          <a:off x="0" y="0"/>
                          <a:ext cx="4537080" cy="1474560"/>
                        </a:xfrm>
                        <a:prstGeom prst="rect">
                          <a:avLst/>
                        </a:prstGeom>
                        <a:noFill/>
                        <a:ln w="0">
                          <a:noFill/>
                        </a:ln>
                      </wps:spPr>
                      <wps:style>
                        <a:lnRef idx="0"/>
                        <a:fillRef idx="0"/>
                        <a:effectRef idx="0"/>
                        <a:fontRef idx="minor"/>
                      </wps:style>
                      <wps:txb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val="el-GR"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val="el-GR"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val="el-GR"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val="el-GR"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l-GR" w:eastAsia="el-GR"/>
                              </w:rPr>
                              <w:t>Web: sylimvrioti.gr</w:t>
                              <w:tab/>
                              <w:t xml:space="preserve">e-mail: </w:t>
                            </w:r>
                            <w:hyperlink r:id="rId3">
                              <w:r>
                                <w:rPr>
                                  <w:rStyle w:val="ListLabel28"/>
                                  <w:rFonts w:eastAsia="Times New Roman" w:cs="Calibri"/>
                                  <w:b/>
                                  <w:i/>
                                  <w:color w:val="000000"/>
                                  <w:sz w:val="24"/>
                                  <w:szCs w:val="20"/>
                                  <w:lang w:val="el-GR"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l-GR" w:eastAsia="el-GR"/>
                              </w:rPr>
                              <w:t xml:space="preserve"> </w:t>
                            </w:r>
                            <w:r>
                              <w:rPr>
                                <w:rFonts w:eastAsia="Times New Roman" w:cs="Calibri"/>
                                <w:b/>
                                <w:color w:val="000000"/>
                                <w:sz w:val="24"/>
                                <w:szCs w:val="20"/>
                                <w:lang w:val="el-GR" w:eastAsia="el-GR"/>
                              </w:rPr>
                              <w:t xml:space="preserve">ΠΛΗΡ.:  </w:t>
                            </w:r>
                            <w:r>
                              <w:rPr>
                                <w:rFonts w:eastAsia="Times New Roman" w:cs="Calibri"/>
                                <w:b/>
                                <w:color w:val="000000"/>
                                <w:lang w:val="el-GR" w:eastAsia="el-GR"/>
                              </w:rPr>
                              <w:t xml:space="preserve">Δριμάλα Θεοδώρα   –   </w:t>
                            </w:r>
                            <w:r>
                              <w:rPr>
                                <w:rFonts w:cs="Calibri"/>
                                <w:b/>
                                <w:color w:val="000000"/>
                                <w:lang w:val="el-GR"/>
                              </w:rPr>
                              <w:t>Γλαβίνα Σουζάνα</w:t>
                            </w:r>
                          </w:p>
                          <w:p>
                            <w:pPr>
                              <w:pStyle w:val="Style17"/>
                              <w:spacing w:lineRule="auto" w:line="240" w:before="0" w:after="0"/>
                              <w:ind w:start="1440"/>
                              <w:jc w:val="center"/>
                              <w:rPr>
                                <w:color w:val="000000"/>
                              </w:rPr>
                            </w:pPr>
                            <w:r>
                              <w:rPr>
                                <w:rFonts w:cs="Calibri"/>
                                <w:b/>
                                <w:color w:val="000000"/>
                                <w:lang w:val="el-GR" w:eastAsia="el-GR"/>
                              </w:rPr>
                              <w:t xml:space="preserve"> </w:t>
                            </w:r>
                            <w:r>
                              <w:rPr>
                                <w:rFonts w:eastAsia="Times New Roman" w:cs="Calibri"/>
                                <w:b/>
                                <w:color w:val="000000"/>
                                <w:lang w:val="el-GR" w:eastAsia="el-GR"/>
                              </w:rPr>
                              <w:t>ΤΗΛ.:  6983117770 σχ.</w:t>
                            </w:r>
                            <w:r>
                              <w:rPr>
                                <w:rFonts w:cs="Calibri"/>
                                <w:color w:val="000000"/>
                                <w:lang w:val="el-GR"/>
                              </w:rPr>
                              <w:t xml:space="preserve"> </w:t>
                            </w:r>
                            <w:r>
                              <w:rPr>
                                <w:rFonts w:cs="Calibri"/>
                                <w:b/>
                                <w:color w:val="000000"/>
                                <w:lang w:val="el-GR"/>
                              </w:rPr>
                              <w:t>7662883</w:t>
                            </w:r>
                            <w:r>
                              <w:rPr>
                                <w:rFonts w:cs="Calibri"/>
                                <w:color w:val="000000"/>
                                <w:lang w:val="el-GR"/>
                              </w:rPr>
                              <w:t xml:space="preserve"> </w:t>
                            </w:r>
                            <w:r>
                              <w:rPr>
                                <w:rFonts w:eastAsia="Times New Roman" w:cs="Calibri"/>
                                <w:b/>
                                <w:color w:val="000000"/>
                                <w:lang w:val="el-GR" w:eastAsia="el-GR"/>
                              </w:rPr>
                              <w:t>– 6947434724 σχ. 7214538</w:t>
                            </w:r>
                          </w:p>
                        </w:txbxContent>
                      </wps:txbx>
                      <wps:bodyPr lIns="0" rIns="0" tIns="0" bIns="0" anchor="t">
                        <a:noAutofit/>
                      </wps:bodyPr>
                    </wps:wsp>
                  </a:graphicData>
                </a:graphic>
              </wp:anchor>
            </w:drawing>
          </mc:Choice>
          <mc:Fallback>
            <w:pict>
              <v:rect id="shape_0" ID="Πλαίσιο1" path="m0,0l-2147483645,0l-2147483645,-2147483646l0,-2147483646xe" stroked="f" o:allowincell="f" style="position:absolute;margin-left:2.2pt;margin-top:0.5pt;width:357.2pt;height:116.05pt;mso-wrap-style:square;v-text-anchor:top">
                <v:fill o:detectmouseclick="t" on="false"/>
                <v:stroke color="#3465a4" joinstyle="round" endcap="flat"/>
                <v:textbo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val="el-GR"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val="el-GR"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val="el-GR"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val="el-GR"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l-GR" w:eastAsia="el-GR"/>
                        </w:rPr>
                        <w:t>Web: sylimvrioti.gr</w:t>
                        <w:tab/>
                        <w:t xml:space="preserve">e-mail: </w:t>
                      </w:r>
                      <w:hyperlink r:id="rId4">
                        <w:r>
                          <w:rPr>
                            <w:rStyle w:val="ListLabel28"/>
                            <w:rFonts w:eastAsia="Times New Roman" w:cs="Calibri"/>
                            <w:b/>
                            <w:i/>
                            <w:color w:val="000000"/>
                            <w:sz w:val="24"/>
                            <w:szCs w:val="20"/>
                            <w:lang w:val="el-GR"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l-GR" w:eastAsia="el-GR"/>
                        </w:rPr>
                        <w:t xml:space="preserve"> </w:t>
                      </w:r>
                      <w:r>
                        <w:rPr>
                          <w:rFonts w:eastAsia="Times New Roman" w:cs="Calibri"/>
                          <w:b/>
                          <w:color w:val="000000"/>
                          <w:sz w:val="24"/>
                          <w:szCs w:val="20"/>
                          <w:lang w:val="el-GR" w:eastAsia="el-GR"/>
                        </w:rPr>
                        <w:t xml:space="preserve">ΠΛΗΡ.:  </w:t>
                      </w:r>
                      <w:r>
                        <w:rPr>
                          <w:rFonts w:eastAsia="Times New Roman" w:cs="Calibri"/>
                          <w:b/>
                          <w:color w:val="000000"/>
                          <w:lang w:val="el-GR" w:eastAsia="el-GR"/>
                        </w:rPr>
                        <w:t xml:space="preserve">Δριμάλα Θεοδώρα   –   </w:t>
                      </w:r>
                      <w:r>
                        <w:rPr>
                          <w:rFonts w:cs="Calibri"/>
                          <w:b/>
                          <w:color w:val="000000"/>
                          <w:lang w:val="el-GR"/>
                        </w:rPr>
                        <w:t>Γλαβίνα Σουζάνα</w:t>
                      </w:r>
                    </w:p>
                    <w:p>
                      <w:pPr>
                        <w:pStyle w:val="Style17"/>
                        <w:spacing w:lineRule="auto" w:line="240" w:before="0" w:after="0"/>
                        <w:ind w:start="1440"/>
                        <w:jc w:val="center"/>
                        <w:rPr>
                          <w:color w:val="000000"/>
                        </w:rPr>
                      </w:pPr>
                      <w:r>
                        <w:rPr>
                          <w:rFonts w:cs="Calibri"/>
                          <w:b/>
                          <w:color w:val="000000"/>
                          <w:lang w:val="el-GR" w:eastAsia="el-GR"/>
                        </w:rPr>
                        <w:t xml:space="preserve"> </w:t>
                      </w:r>
                      <w:r>
                        <w:rPr>
                          <w:rFonts w:eastAsia="Times New Roman" w:cs="Calibri"/>
                          <w:b/>
                          <w:color w:val="000000"/>
                          <w:lang w:val="el-GR" w:eastAsia="el-GR"/>
                        </w:rPr>
                        <w:t>ΤΗΛ.:  6983117770 σχ.</w:t>
                      </w:r>
                      <w:r>
                        <w:rPr>
                          <w:rFonts w:cs="Calibri"/>
                          <w:color w:val="000000"/>
                          <w:lang w:val="el-GR"/>
                        </w:rPr>
                        <w:t xml:space="preserve"> </w:t>
                      </w:r>
                      <w:r>
                        <w:rPr>
                          <w:rFonts w:cs="Calibri"/>
                          <w:b/>
                          <w:color w:val="000000"/>
                          <w:lang w:val="el-GR"/>
                        </w:rPr>
                        <w:t>7662883</w:t>
                      </w:r>
                      <w:r>
                        <w:rPr>
                          <w:rFonts w:cs="Calibri"/>
                          <w:color w:val="000000"/>
                          <w:lang w:val="el-GR"/>
                        </w:rPr>
                        <w:t xml:space="preserve"> </w:t>
                      </w:r>
                      <w:r>
                        <w:rPr>
                          <w:rFonts w:eastAsia="Times New Roman" w:cs="Calibri"/>
                          <w:b/>
                          <w:color w:val="000000"/>
                          <w:lang w:val="el-GR" w:eastAsia="el-GR"/>
                        </w:rPr>
                        <w:t>– 6947434724 σχ. 7214538</w:t>
                      </w:r>
                    </w:p>
                  </w:txbxContent>
                </v:textbox>
                <w10:wrap type="square" side="largest"/>
              </v:rect>
            </w:pict>
          </mc:Fallback>
        </mc:AlternateContent>
      </w:r>
      <w:r>
        <w:rPr>
          <w:rFonts w:eastAsia="Times New Roman" w:cs="Calibri"/>
          <w:b/>
          <w:sz w:val="24"/>
          <w:szCs w:val="20"/>
          <w:lang w:val="el-GR" w:eastAsia="el-GR"/>
        </w:rPr>
        <w:t>Βύρωνας 19/10/2025</w:t>
      </w:r>
      <w:bookmarkStart w:id="0" w:name="_GoBack"/>
      <w:bookmarkEnd w:id="0"/>
      <w:r>
        <w:rPr>
          <w:rFonts w:eastAsia="Times New Roman" w:cs="Calibri"/>
          <w:b/>
          <w:sz w:val="24"/>
          <w:szCs w:val="20"/>
          <w:lang w:val="el-GR" w:eastAsia="el-GR"/>
        </w:rPr>
        <w:br/>
      </w:r>
      <w:r>
        <w:rPr>
          <w:rFonts w:eastAsia="Times New Roman"/>
          <w:b/>
          <w:sz w:val="24"/>
          <w:szCs w:val="20"/>
          <w:lang w:val="el-GR"/>
        </w:rPr>
        <w:t xml:space="preserve">Αριθ. Πρωτ.: </w:t>
      </w:r>
      <w:r>
        <w:rPr>
          <w:rFonts w:eastAsia="Times New Roman"/>
          <w:b/>
          <w:sz w:val="24"/>
          <w:szCs w:val="20"/>
          <w:lang w:val="el-GR"/>
        </w:rPr>
        <w:t>403</w:t>
      </w:r>
      <w:r>
        <w:rPr>
          <w:rFonts w:eastAsia="Times New Roman"/>
          <w:b/>
          <w:sz w:val="24"/>
          <w:szCs w:val="20"/>
          <w:lang w:val="el-GR"/>
        </w:rPr>
        <w:br/>
      </w:r>
      <w:r>
        <w:rPr>
          <w:rFonts w:eastAsia="Times New Roman" w:cs="Calibri"/>
          <w:b/>
          <w:sz w:val="24"/>
          <w:szCs w:val="20"/>
          <w:lang w:val="el-GR" w:eastAsia="el-GR"/>
        </w:rPr>
        <w:t>ΠΡΟΣ: Μέλη μας</w:t>
      </w:r>
    </w:p>
    <w:p>
      <w:pPr>
        <w:pStyle w:val="Normal"/>
        <w:spacing w:lineRule="auto" w:line="240" w:before="0" w:after="0"/>
        <w:rPr>
          <w:lang w:val="el-GR"/>
        </w:rPr>
      </w:pPr>
      <w:r>
        <w:rPr>
          <w:rFonts w:eastAsia="Times New Roman" w:cs="Calibri"/>
          <w:b/>
          <w:sz w:val="24"/>
          <w:szCs w:val="20"/>
          <w:lang w:val="el-GR" w:eastAsia="el-GR"/>
        </w:rPr>
        <w:t>ΚΟΙΝ.: Ενώσεις Συλλόγους Γονέων, ΔΟΕ, …ΜΜΕ</w:t>
        <w:br/>
      </w:r>
    </w:p>
    <w:p>
      <w:pPr>
        <w:pStyle w:val="Normal"/>
        <w:spacing w:lineRule="auto" w:line="240" w:before="0" w:after="0"/>
        <w:jc w:val="end"/>
        <w:rPr>
          <w:lang w:val="el-GR"/>
        </w:rPr>
      </w:pPr>
      <w:r>
        <w:rPr>
          <w:rFonts w:cs="Calibri"/>
          <w:i/>
          <w:iCs/>
          <w:lang w:val="el-GR"/>
        </w:rPr>
        <w:t xml:space="preserve"> </w:t>
      </w:r>
      <w:r>
        <w:rPr>
          <w:rFonts w:cs="Calibri"/>
          <w:i/>
          <w:iCs/>
          <w:lang w:val="el-GR"/>
        </w:rPr>
        <w:t>309ο Ενημερωτικό</w:t>
      </w:r>
    </w:p>
    <w:p>
      <w:pPr>
        <w:pStyle w:val="Normal"/>
        <w:spacing w:lineRule="auto" w:line="240" w:before="0" w:after="0"/>
        <w:jc w:val="end"/>
        <w:rPr>
          <w:rFonts w:cs="Calibri"/>
          <w:i/>
          <w:i/>
          <w:iCs/>
        </w:rPr>
      </w:pPr>
      <w:r>
        <w:rPr>
          <w:rFonts w:cs="Calibri"/>
          <w:i/>
          <w:iCs/>
        </w:rPr>
      </w:r>
    </w:p>
    <w:p>
      <w:pPr>
        <w:pStyle w:val="NormalWeb"/>
        <w:spacing w:lineRule="atLeast" w:line="240" w:before="57" w:after="0"/>
        <w:jc w:val="center"/>
        <w:rPr>
          <w:b/>
          <w:bCs/>
          <w:u w:val="single"/>
        </w:rPr>
      </w:pPr>
      <w:r>
        <w:rPr>
          <w:b/>
          <w:bCs/>
          <w:u w:val="single"/>
          <w:lang w:val="el-GR"/>
        </w:rPr>
        <w:t xml:space="preserve">ΔΕΥΤΕΡΑ 20 ΟΚΤΩΒΡΙΟΥ ΣΤΙΣ </w:t>
      </w:r>
      <w:r>
        <w:rPr>
          <w:b/>
          <w:bCs/>
          <w:u w:val="single"/>
          <w:lang w:val="el-GR"/>
        </w:rPr>
        <w:t>14.00</w:t>
      </w:r>
      <w:r>
        <w:rPr>
          <w:b/>
          <w:bCs/>
          <w:u w:val="single"/>
          <w:lang w:val="el-GR"/>
        </w:rPr>
        <w:t xml:space="preserve"> ΕΙΜΑΣΤΕ ΟΛΟΙ, ΕΚΠΑΙΔΕΥΤΙΚΑ ΣΩΜΑΤΕΙΑ κι ΕΝΩΣΕΙΣ ΓΟΝΕΩΝ, ΣΤΗΝ ΠΑΡΑΣΤΑΣΗ ΔΙΑΜΑΡΤΥΡΙΑΣ ΣΤΗ ΔΙΠΕ Α΄ ΑΘΗΝΑΣ!</w:t>
      </w:r>
    </w:p>
    <w:p>
      <w:pPr>
        <w:pStyle w:val="NormalWeb"/>
        <w:spacing w:lineRule="atLeast" w:line="240" w:before="57" w:after="0"/>
        <w:jc w:val="center"/>
        <w:rPr>
          <w:b/>
          <w:bCs/>
        </w:rPr>
      </w:pPr>
      <w:r>
        <w:rPr>
          <w:b/>
          <w:bCs/>
          <w:lang w:val="el-GR"/>
        </w:rPr>
        <w:t>ΠΑΡΤΕ ΠΙΣΩ ΤΙΣ 15 ΣΥΜΠΤΥΞΕΙΣ ΤΜΗΜΑΤΩΝ ΚΑΙ ΚΑΛΥΨΤΕ ΤΩΡΑ ΤΑ ΚΕΝΑ ΓΙΑ ΝΑ ΑΝΟΙΞΟΥΝ ΤΑ ΗΔΗ ΚΛΕΙΣΤΑ ΟΛΟΗΜΕΡΑ ΚΑΙ ΤΕ, ΝΑ ΕΧΟΥΝ ΣΤΗΡΙΞΗ ΟΛΑ ΤΑ ΠΑΙΔΙΑ ΜΕ ΕΙΔΙΚΕΣ ΜΑΘΗΣΙΑΚΕΣ ΔΥΣΚΟΛΙΕΣ ΚΑΙ ΓΙΑ ΝΑ ΣΤΑΜΑΤΗΣΟΥΝ ΟΙ ΣΥΝΕΧΕΙΣ ΣΥΜΠΤΥΞΕΙΣ Ή ΚΛΕΙΣΙΜΟ ΟΛΟΗΜΕΡΩΝ ΑΛΛΑ ΚΑΙ ΠΡΩΙΝΩΝ ΤΜΗΜΑΤΩΝ ΛΟΓΩ ΜΗ ΑΝΑΠΛΗΡΩΣΗΣ!</w:t>
      </w:r>
    </w:p>
    <w:p>
      <w:pPr>
        <w:pStyle w:val="NormalWeb"/>
        <w:spacing w:lineRule="atLeast" w:line="240" w:before="57" w:after="0"/>
        <w:jc w:val="center"/>
        <w:rPr>
          <w:b/>
          <w:bCs/>
          <w:u w:val="single"/>
        </w:rPr>
      </w:pPr>
      <w:r>
        <w:rPr>
          <w:lang w:val="el-GR"/>
        </w:rPr>
      </w:r>
    </w:p>
    <w:p>
      <w:pPr>
        <w:pStyle w:val="NormalWeb"/>
        <w:spacing w:lineRule="atLeast" w:line="240" w:before="57" w:after="0"/>
        <w:jc w:val="both"/>
        <w:rPr>
          <w:lang w:val="el-GR"/>
        </w:rPr>
      </w:pPr>
      <w:r>
        <w:rPr>
          <w:lang w:val="el-GR"/>
        </w:rPr>
        <w:t>Συναδέλφισσες, Συνάδελφοι</w:t>
      </w:r>
    </w:p>
    <w:p>
      <w:pPr>
        <w:pStyle w:val="NormalWeb"/>
        <w:spacing w:lineRule="atLeast" w:line="240" w:before="57" w:after="0"/>
        <w:jc w:val="both"/>
        <w:rPr>
          <w:lang w:val="el-GR"/>
        </w:rPr>
      </w:pPr>
      <w:r>
        <w:rPr>
          <w:lang w:val="el-GR"/>
        </w:rPr>
        <w:t xml:space="preserve">Η </w:t>
      </w:r>
      <w:r>
        <w:rPr>
          <w:lang w:val="el-GR"/>
        </w:rPr>
        <w:t>Διεύθυνση Π.Ε. (ΔΙΠΕ)</w:t>
      </w:r>
      <w:r>
        <w:rPr>
          <w:lang w:val="el-GR"/>
        </w:rPr>
        <w:t xml:space="preserve"> Α΄ Αθήνας σαν καλό παιδί του Υπ. Παιδείας </w:t>
      </w:r>
      <w:r>
        <w:rPr>
          <w:b/>
          <w:bCs/>
          <w:lang w:val="el-GR"/>
        </w:rPr>
        <w:t xml:space="preserve">προχωρά σε 15 </w:t>
      </w:r>
      <w:r>
        <w:rPr>
          <w:b/>
          <w:bCs/>
          <w:lang w:val="el-GR"/>
        </w:rPr>
        <w:t xml:space="preserve">(!) </w:t>
      </w:r>
      <w:r>
        <w:rPr>
          <w:b/>
          <w:bCs/>
          <w:lang w:val="el-GR"/>
        </w:rPr>
        <w:t>συμπτύξεις τμημάτω</w:t>
      </w:r>
      <w:r>
        <w:rPr>
          <w:lang w:val="el-GR"/>
        </w:rPr>
        <w:t xml:space="preserve">ν σε διάφορα σχολεία της ΔΙΠΕ. Μπορεί σε αυτή τη φάση να μην είναι μέσα στα υπό σύμπτυξη </w:t>
      </w:r>
      <w:r>
        <w:rPr>
          <w:lang w:val="el-GR"/>
        </w:rPr>
        <w:t xml:space="preserve">τμήματα κανένα </w:t>
      </w:r>
      <w:r>
        <w:rPr>
          <w:lang w:val="el-GR"/>
        </w:rPr>
        <w:t xml:space="preserve">του Συλλόγου μας όμως </w:t>
      </w:r>
      <w:r>
        <w:rPr>
          <w:lang w:val="el-GR"/>
        </w:rPr>
        <w:t xml:space="preserve">γνωρίζουμε καλά </w:t>
      </w:r>
      <w:r>
        <w:rPr>
          <w:lang w:val="el-GR"/>
        </w:rPr>
        <w:t xml:space="preserve">ότι </w:t>
      </w:r>
      <w:r>
        <w:rPr>
          <w:b/>
          <w:bCs/>
          <w:lang w:val="el-GR"/>
        </w:rPr>
        <w:t>“όταν καίγεται το σπίτι του διπλανού σου ακολουθεί και το δικό σου”!</w:t>
      </w:r>
      <w:r>
        <w:rPr>
          <w:lang w:val="el-GR"/>
        </w:rPr>
        <w:t xml:space="preserve"> Επιπλέον, ξέρουμε καλά ότι </w:t>
      </w:r>
      <w:r>
        <w:rPr>
          <w:b/>
          <w:bCs/>
          <w:lang w:val="el-GR"/>
        </w:rPr>
        <w:t>καθημερινά γίνονται συμπτύξεις τμημάτων σε πολλά σχολεία, σε μερικά πολυήμερες ή και σιωπηλά μόνιμες, όταν δεν αναπληρώνονται συνάδελφοι/</w:t>
      </w:r>
      <w:r>
        <w:rPr>
          <w:b/>
          <w:bCs/>
          <w:lang w:val="el-GR"/>
        </w:rPr>
        <w:t>ισσες</w:t>
      </w:r>
      <w:r>
        <w:rPr>
          <w:b/>
          <w:bCs/>
          <w:lang w:val="el-GR"/>
        </w:rPr>
        <w:t xml:space="preserve"> που ασθενούν</w:t>
      </w:r>
      <w:r>
        <w:rPr>
          <w:lang w:val="el-GR"/>
        </w:rPr>
        <w:t xml:space="preserve"> κι έτσι έχουμε </w:t>
      </w:r>
      <w:r>
        <w:rPr>
          <w:lang w:val="el-GR"/>
        </w:rPr>
        <w:t xml:space="preserve">τμήματα πρωινά ή </w:t>
      </w:r>
      <w:r>
        <w:rPr>
          <w:lang w:val="el-GR"/>
        </w:rPr>
        <w:t xml:space="preserve">ολοήμερα και διευρυμένα που κλείνουν και τμήματα </w:t>
      </w:r>
      <w:r>
        <w:rPr>
          <w:lang w:val="el-GR"/>
        </w:rPr>
        <w:t xml:space="preserve">του πρωινού προγράμματος </w:t>
      </w:r>
      <w:r>
        <w:rPr>
          <w:lang w:val="el-GR"/>
        </w:rPr>
        <w:t xml:space="preserve">που μοιράζονται για μέρες. Παράλληλα, </w:t>
      </w:r>
      <w:r>
        <w:rPr>
          <w:b/>
          <w:bCs/>
          <w:lang w:val="el-GR"/>
        </w:rPr>
        <w:t xml:space="preserve">παραμένουν κλειστά ολοήμερα τμήματα από την αρχή </w:t>
      </w:r>
      <w:r>
        <w:rPr>
          <w:b/>
          <w:bCs/>
          <w:lang w:val="el-GR"/>
        </w:rPr>
        <w:t xml:space="preserve">του σχολικού έτους, </w:t>
      </w:r>
      <w:r>
        <w:rPr>
          <w:b/>
          <w:bCs/>
          <w:lang w:val="el-GR"/>
        </w:rPr>
        <w:t>καθώς και τμήματα ένταξης!</w:t>
      </w:r>
      <w:r>
        <w:rPr>
          <w:lang w:val="el-GR"/>
        </w:rPr>
        <w:t xml:space="preserve"> </w:t>
      </w:r>
      <w:r>
        <w:rPr>
          <w:lang w:val="el-GR"/>
        </w:rPr>
        <w:t xml:space="preserve">Ταυτόχρονα </w:t>
      </w:r>
      <w:r>
        <w:rPr>
          <w:b/>
          <w:bCs/>
          <w:lang w:val="el-GR"/>
        </w:rPr>
        <w:t>παραμένουν χιλιάδες τα κενά στην παράλληλη στήριξη.</w:t>
      </w:r>
    </w:p>
    <w:p>
      <w:pPr>
        <w:pStyle w:val="NormalWeb"/>
        <w:spacing w:lineRule="atLeast" w:line="240" w:before="57" w:after="0"/>
        <w:jc w:val="both"/>
        <w:rPr>
          <w:lang w:val="el-GR"/>
        </w:rPr>
      </w:pPr>
      <w:r>
        <w:rPr>
          <w:lang w:val="el-GR"/>
        </w:rPr>
        <w:t xml:space="preserve">Είναι ντροπή ένα και πλέον μήνα μετά </w:t>
      </w:r>
      <w:r>
        <w:rPr>
          <w:lang w:val="el-GR"/>
        </w:rPr>
        <w:t xml:space="preserve">τον αγιασμό </w:t>
      </w:r>
      <w:r>
        <w:rPr>
          <w:lang w:val="el-GR"/>
        </w:rPr>
        <w:t xml:space="preserve">να γίνεται χαμός στα σχολεία, να μη βγαίνουν προγράμματα γιατί έχουμε χιλιάδες κενά σε εκπαιδευτικούς και αντί να καλύψουν </w:t>
      </w:r>
      <w:r>
        <w:rPr>
          <w:lang w:val="el-GR"/>
        </w:rPr>
        <w:t xml:space="preserve">τις ανάγκες, </w:t>
      </w:r>
      <w:r>
        <w:rPr>
          <w:lang w:val="el-GR"/>
        </w:rPr>
        <w:t xml:space="preserve">να προχωρούν σε συμπτύξεις. Την ώρα που δίνουν δις σε βιομήχανους, εφοπλιστές, τράπεζες και πολεμικούς εξοπλισμούς να αφήνουν ακάλυπτα τα σχολεία μας! </w:t>
      </w:r>
      <w:r>
        <w:rPr>
          <w:b/>
          <w:bCs/>
          <w:lang w:val="el-GR"/>
        </w:rPr>
        <w:t>Τέρμα η κοροϊδίας αλλά και η αντοχή μας! Καλύψτε τα κενά τώρα!</w:t>
      </w:r>
    </w:p>
    <w:p>
      <w:pPr>
        <w:pStyle w:val="NormalWeb"/>
        <w:spacing w:lineRule="atLeast" w:line="240" w:before="57" w:after="0"/>
        <w:jc w:val="both"/>
        <w:rPr>
          <w:lang w:val="el-GR"/>
        </w:rPr>
      </w:pPr>
      <w:r>
        <w:rPr>
          <w:b/>
          <w:bCs/>
          <w:lang w:val="el-GR"/>
        </w:rPr>
        <w:t xml:space="preserve">Συμπορευόμαστε με  όλες τις Ενώσεις Γονέων της </w:t>
      </w:r>
      <w:r>
        <w:rPr>
          <w:b/>
          <w:bCs/>
          <w:lang w:val="el-GR"/>
        </w:rPr>
        <w:t xml:space="preserve">Α΄ </w:t>
      </w:r>
      <w:r>
        <w:rPr>
          <w:b/>
          <w:bCs/>
          <w:lang w:val="el-GR"/>
        </w:rPr>
        <w:t xml:space="preserve">Αθήνας, καθώς και με όλους τους ΣΕΠΕ </w:t>
      </w:r>
      <w:r>
        <w:rPr>
          <w:lang w:val="el-GR"/>
        </w:rPr>
        <w:t xml:space="preserve">και </w:t>
      </w:r>
      <w:r>
        <w:rPr>
          <w:b/>
          <w:bCs/>
          <w:lang w:val="el-GR"/>
        </w:rPr>
        <w:t xml:space="preserve">καλούμε τη Δευτέρα 20 </w:t>
      </w:r>
      <w:r>
        <w:rPr>
          <w:b/>
          <w:bCs/>
          <w:lang w:val="el-GR"/>
        </w:rPr>
        <w:t xml:space="preserve">Οκτώβρη, στις 14:00, σε </w:t>
      </w:r>
      <w:r>
        <w:rPr>
          <w:b/>
          <w:bCs/>
          <w:lang w:val="el-GR"/>
        </w:rPr>
        <w:t>κοινή Παράσταση Διαμαρτυρίας στη ΔΙΠΕ Α</w:t>
      </w:r>
      <w:r>
        <w:rPr>
          <w:b/>
          <w:bCs/>
          <w:lang w:val="el-GR"/>
        </w:rPr>
        <w:t>΄</w:t>
      </w:r>
      <w:r>
        <w:rPr>
          <w:b/>
          <w:bCs/>
          <w:lang w:val="el-GR"/>
        </w:rPr>
        <w:t xml:space="preserve"> Αθήνας</w:t>
      </w:r>
      <w:r>
        <w:rPr>
          <w:lang w:val="el-GR"/>
        </w:rPr>
        <w:t>! Καλούμε τους/</w:t>
      </w:r>
      <w:r>
        <w:rPr>
          <w:lang w:val="el-GR"/>
        </w:rPr>
        <w:t>τις</w:t>
      </w:r>
      <w:r>
        <w:rPr>
          <w:lang w:val="el-GR"/>
        </w:rPr>
        <w:t xml:space="preserve"> συναδέλφους/</w:t>
      </w:r>
      <w:r>
        <w:rPr>
          <w:lang w:val="el-GR"/>
        </w:rPr>
        <w:t>ισσες</w:t>
      </w:r>
      <w:r>
        <w:rPr>
          <w:lang w:val="el-GR"/>
        </w:rPr>
        <w:t xml:space="preserve"> σε μαζική συμμετοχή στην Παράσταση </w:t>
      </w:r>
      <w:r>
        <w:rPr>
          <w:lang w:val="el-GR"/>
        </w:rPr>
        <w:t>Διαμαρτυρίας.</w:t>
      </w:r>
    </w:p>
    <w:p>
      <w:pPr>
        <w:pStyle w:val="NormalWeb"/>
        <w:spacing w:lineRule="atLeast" w:line="240" w:before="57" w:after="0"/>
        <w:jc w:val="both"/>
        <w:rPr>
          <w:b/>
          <w:bCs/>
          <w:u w:val="single"/>
        </w:rPr>
      </w:pPr>
      <w:r>
        <w:rPr>
          <w:b/>
          <w:bCs/>
          <w:u w:val="single"/>
          <w:lang w:val="el-GR"/>
        </w:rPr>
        <w:t>Παραθέτουμε και υιοθετούμε το κάλεσμα των Ενώσεων και προσθέτουμε στα αιτήματα:</w:t>
      </w:r>
    </w:p>
    <w:p>
      <w:pPr>
        <w:pStyle w:val="NormalWeb"/>
        <w:spacing w:lineRule="atLeast" w:line="240" w:before="57" w:after="0"/>
        <w:jc w:val="both"/>
        <w:rPr>
          <w:b/>
          <w:bCs/>
          <w:u w:val="single"/>
        </w:rPr>
      </w:pPr>
      <w:r>
        <w:rPr>
          <w:b/>
          <w:bCs/>
          <w:u w:val="single"/>
        </w:rPr>
      </w:r>
    </w:p>
    <w:p>
      <w:pPr>
        <w:pStyle w:val="Title"/>
        <w:jc w:val="center"/>
        <w:rPr>
          <w:i/>
          <w:i/>
          <w:iCs/>
        </w:rPr>
      </w:pPr>
      <w:r>
        <w:rPr>
          <w:i/>
          <w:iCs/>
          <w:u w:val="single"/>
          <w:lang w:val="el-GR"/>
        </w:rPr>
        <w:t xml:space="preserve">“ </w:t>
      </w:r>
      <w:r>
        <w:rPr>
          <w:i/>
          <w:iCs/>
          <w:u w:val="single"/>
          <w:lang w:val="el-GR"/>
        </w:rPr>
        <w:t>ΕΝΩΣΕΙΣ</w:t>
      </w:r>
      <w:r>
        <w:rPr>
          <w:i/>
          <w:iCs/>
          <w:spacing w:val="-11"/>
          <w:u w:val="single"/>
          <w:lang w:val="el-GR"/>
        </w:rPr>
        <w:t xml:space="preserve"> </w:t>
      </w:r>
      <w:r>
        <w:rPr>
          <w:i/>
          <w:iCs/>
          <w:u w:val="single"/>
          <w:lang w:val="el-GR"/>
        </w:rPr>
        <w:t>ΣΥΛΛΟΓΩΝ</w:t>
      </w:r>
      <w:r>
        <w:rPr>
          <w:i/>
          <w:iCs/>
          <w:spacing w:val="-10"/>
          <w:u w:val="single"/>
          <w:lang w:val="el-GR"/>
        </w:rPr>
        <w:t xml:space="preserve"> </w:t>
      </w:r>
      <w:r>
        <w:rPr>
          <w:i/>
          <w:iCs/>
          <w:u w:val="single"/>
          <w:lang w:val="el-GR"/>
        </w:rPr>
        <w:t>ΓΟΝΕΩΝ</w:t>
      </w:r>
      <w:r>
        <w:rPr>
          <w:i/>
          <w:iCs/>
          <w:spacing w:val="-11"/>
          <w:u w:val="single"/>
          <w:lang w:val="el-GR"/>
        </w:rPr>
        <w:t xml:space="preserve"> </w:t>
      </w:r>
      <w:r>
        <w:rPr>
          <w:i/>
          <w:iCs/>
          <w:u w:val="single"/>
          <w:lang w:val="el-GR"/>
        </w:rPr>
        <w:t>&amp;</w:t>
      </w:r>
      <w:r>
        <w:rPr>
          <w:i/>
          <w:iCs/>
          <w:spacing w:val="-7"/>
          <w:u w:val="single"/>
          <w:lang w:val="el-GR"/>
        </w:rPr>
        <w:t xml:space="preserve"> </w:t>
      </w:r>
      <w:r>
        <w:rPr>
          <w:i/>
          <w:iCs/>
          <w:spacing w:val="-2"/>
          <w:u w:val="single"/>
          <w:lang w:val="el-GR"/>
        </w:rPr>
        <w:t>ΚΗΔΕΜΟΝΩΝ</w:t>
      </w:r>
    </w:p>
    <w:p>
      <w:pPr>
        <w:pStyle w:val="ListParagraph"/>
        <w:numPr>
          <w:ilvl w:val="0"/>
          <w:numId w:val="1"/>
        </w:numPr>
        <w:tabs>
          <w:tab w:val="clear" w:pos="720"/>
          <w:tab w:val="left" w:pos="201" w:leader="none"/>
        </w:tabs>
        <w:spacing w:lineRule="exact" w:line="341" w:before="0" w:after="0"/>
        <w:ind w:hanging="201" w:start="201" w:end="146"/>
        <w:contextualSpacing w:val="false"/>
        <w:jc w:val="center"/>
        <w:rPr>
          <w:i/>
          <w:i/>
          <w:iCs/>
        </w:rPr>
      </w:pPr>
      <w:r>
        <w:rPr>
          <w:i/>
          <w:iCs/>
          <w:sz w:val="28"/>
          <w:lang w:val="el-GR"/>
        </w:rPr>
        <w:t>1</w:t>
      </w:r>
      <w:r>
        <w:rPr>
          <w:i/>
          <w:iCs/>
          <w:sz w:val="28"/>
          <w:vertAlign w:val="superscript"/>
          <w:lang w:val="el-GR"/>
        </w:rPr>
        <w:t>ης</w:t>
      </w:r>
      <w:r>
        <w:rPr>
          <w:i/>
          <w:iCs/>
          <w:spacing w:val="-8"/>
          <w:position w:val="0"/>
          <w:sz w:val="28"/>
          <w:sz w:val="28"/>
          <w:vertAlign w:val="baseline"/>
          <w:lang w:val="el-GR"/>
        </w:rPr>
        <w:t xml:space="preserve"> </w:t>
      </w:r>
      <w:r>
        <w:rPr>
          <w:i/>
          <w:iCs/>
          <w:position w:val="0"/>
          <w:sz w:val="28"/>
          <w:sz w:val="28"/>
          <w:vertAlign w:val="baseline"/>
          <w:lang w:val="el-GR"/>
        </w:rPr>
        <w:t>ΔΚ</w:t>
      </w:r>
      <w:r>
        <w:rPr>
          <w:i/>
          <w:iCs/>
          <w:spacing w:val="-5"/>
          <w:position w:val="0"/>
          <w:sz w:val="28"/>
          <w:sz w:val="28"/>
          <w:vertAlign w:val="baseline"/>
          <w:lang w:val="el-GR"/>
        </w:rPr>
        <w:t xml:space="preserve"> </w:t>
      </w:r>
      <w:r>
        <w:rPr>
          <w:i/>
          <w:iCs/>
          <w:position w:val="0"/>
          <w:sz w:val="28"/>
          <w:sz w:val="28"/>
          <w:vertAlign w:val="baseline"/>
          <w:lang w:val="el-GR"/>
        </w:rPr>
        <w:t>ΔΗΜΟΥ</w:t>
      </w:r>
      <w:r>
        <w:rPr>
          <w:i/>
          <w:iCs/>
          <w:spacing w:val="-7"/>
          <w:position w:val="0"/>
          <w:sz w:val="28"/>
          <w:sz w:val="28"/>
          <w:vertAlign w:val="baseline"/>
          <w:lang w:val="el-GR"/>
        </w:rPr>
        <w:t xml:space="preserve"> </w:t>
      </w:r>
      <w:r>
        <w:rPr>
          <w:i/>
          <w:iCs/>
          <w:position w:val="0"/>
          <w:sz w:val="28"/>
          <w:sz w:val="28"/>
          <w:vertAlign w:val="baseline"/>
          <w:lang w:val="el-GR"/>
        </w:rPr>
        <w:t>ΑΘΗΝΑΙΩΝ</w:t>
      </w:r>
      <w:r>
        <w:rPr>
          <w:i/>
          <w:iCs/>
          <w:spacing w:val="-4"/>
          <w:position w:val="0"/>
          <w:sz w:val="28"/>
          <w:sz w:val="28"/>
          <w:vertAlign w:val="baseline"/>
          <w:lang w:val="el-GR"/>
        </w:rPr>
        <w:t xml:space="preserve"> </w:t>
      </w:r>
      <w:r>
        <w:rPr>
          <w:i/>
          <w:iCs/>
          <w:position w:val="0"/>
          <w:sz w:val="28"/>
          <w:sz w:val="28"/>
          <w:vertAlign w:val="baseline"/>
          <w:lang w:val="el-GR"/>
        </w:rPr>
        <w:t>*</w:t>
      </w:r>
      <w:r>
        <w:rPr>
          <w:i/>
          <w:iCs/>
          <w:spacing w:val="-7"/>
          <w:position w:val="0"/>
          <w:sz w:val="28"/>
          <w:sz w:val="28"/>
          <w:vertAlign w:val="baseline"/>
          <w:lang w:val="el-GR"/>
        </w:rPr>
        <w:t xml:space="preserve"> </w:t>
      </w:r>
      <w:r>
        <w:rPr>
          <w:i/>
          <w:iCs/>
          <w:position w:val="0"/>
          <w:sz w:val="28"/>
          <w:sz w:val="28"/>
          <w:vertAlign w:val="baseline"/>
          <w:lang w:val="el-GR"/>
        </w:rPr>
        <w:t>2</w:t>
      </w:r>
      <w:r>
        <w:rPr>
          <w:i/>
          <w:iCs/>
          <w:sz w:val="28"/>
          <w:vertAlign w:val="superscript"/>
          <w:lang w:val="el-GR"/>
        </w:rPr>
        <w:t>ης</w:t>
      </w:r>
      <w:r>
        <w:rPr>
          <w:i/>
          <w:iCs/>
          <w:spacing w:val="-6"/>
          <w:position w:val="0"/>
          <w:sz w:val="28"/>
          <w:sz w:val="28"/>
          <w:vertAlign w:val="baseline"/>
          <w:lang w:val="el-GR"/>
        </w:rPr>
        <w:t xml:space="preserve"> </w:t>
      </w:r>
      <w:r>
        <w:rPr>
          <w:i/>
          <w:iCs/>
          <w:position w:val="0"/>
          <w:sz w:val="28"/>
          <w:sz w:val="28"/>
          <w:vertAlign w:val="baseline"/>
          <w:lang w:val="el-GR"/>
        </w:rPr>
        <w:t>ΔΚ</w:t>
      </w:r>
      <w:r>
        <w:rPr>
          <w:i/>
          <w:iCs/>
          <w:spacing w:val="-4"/>
          <w:position w:val="0"/>
          <w:sz w:val="28"/>
          <w:sz w:val="28"/>
          <w:vertAlign w:val="baseline"/>
          <w:lang w:val="el-GR"/>
        </w:rPr>
        <w:t xml:space="preserve"> </w:t>
      </w:r>
      <w:r>
        <w:rPr>
          <w:i/>
          <w:iCs/>
          <w:position w:val="0"/>
          <w:sz w:val="28"/>
          <w:sz w:val="28"/>
          <w:vertAlign w:val="baseline"/>
          <w:lang w:val="el-GR"/>
        </w:rPr>
        <w:t>ΔΗΜΟΥ</w:t>
      </w:r>
      <w:r>
        <w:rPr>
          <w:i/>
          <w:iCs/>
          <w:spacing w:val="-7"/>
          <w:position w:val="0"/>
          <w:sz w:val="28"/>
          <w:sz w:val="28"/>
          <w:vertAlign w:val="baseline"/>
          <w:lang w:val="el-GR"/>
        </w:rPr>
        <w:t xml:space="preserve"> </w:t>
      </w:r>
      <w:r>
        <w:rPr>
          <w:i/>
          <w:iCs/>
          <w:position w:val="0"/>
          <w:sz w:val="28"/>
          <w:sz w:val="28"/>
          <w:vertAlign w:val="baseline"/>
          <w:lang w:val="el-GR"/>
        </w:rPr>
        <w:t>ΑΘΗΝΑΙΩΝ</w:t>
      </w:r>
      <w:r>
        <w:rPr>
          <w:i/>
          <w:iCs/>
          <w:spacing w:val="-5"/>
          <w:position w:val="0"/>
          <w:sz w:val="28"/>
          <w:sz w:val="28"/>
          <w:vertAlign w:val="baseline"/>
          <w:lang w:val="el-GR"/>
        </w:rPr>
        <w:t xml:space="preserve"> </w:t>
      </w:r>
      <w:r>
        <w:rPr>
          <w:i/>
          <w:iCs/>
          <w:position w:val="0"/>
          <w:sz w:val="28"/>
          <w:sz w:val="28"/>
          <w:vertAlign w:val="baseline"/>
          <w:lang w:val="el-GR"/>
        </w:rPr>
        <w:t>*</w:t>
      </w:r>
      <w:r>
        <w:rPr>
          <w:i/>
          <w:iCs/>
          <w:spacing w:val="-5"/>
          <w:position w:val="0"/>
          <w:sz w:val="28"/>
          <w:sz w:val="28"/>
          <w:vertAlign w:val="baseline"/>
          <w:lang w:val="el-GR"/>
        </w:rPr>
        <w:t xml:space="preserve"> </w:t>
      </w:r>
      <w:r>
        <w:rPr>
          <w:i/>
          <w:iCs/>
          <w:position w:val="0"/>
          <w:sz w:val="28"/>
          <w:sz w:val="28"/>
          <w:vertAlign w:val="baseline"/>
          <w:lang w:val="el-GR"/>
        </w:rPr>
        <w:t>3</w:t>
      </w:r>
      <w:r>
        <w:rPr>
          <w:i/>
          <w:iCs/>
          <w:sz w:val="28"/>
          <w:vertAlign w:val="superscript"/>
          <w:lang w:val="el-GR"/>
        </w:rPr>
        <w:t>ης</w:t>
      </w:r>
      <w:r>
        <w:rPr>
          <w:i/>
          <w:iCs/>
          <w:spacing w:val="-4"/>
          <w:position w:val="0"/>
          <w:sz w:val="28"/>
          <w:sz w:val="28"/>
          <w:vertAlign w:val="baseline"/>
          <w:lang w:val="el-GR"/>
        </w:rPr>
        <w:t xml:space="preserve"> </w:t>
      </w:r>
      <w:r>
        <w:rPr>
          <w:i/>
          <w:iCs/>
          <w:position w:val="0"/>
          <w:sz w:val="28"/>
          <w:sz w:val="28"/>
          <w:vertAlign w:val="baseline"/>
          <w:lang w:val="el-GR"/>
        </w:rPr>
        <w:t>ΔΚ</w:t>
      </w:r>
      <w:r>
        <w:rPr>
          <w:i/>
          <w:iCs/>
          <w:spacing w:val="-5"/>
          <w:position w:val="0"/>
          <w:sz w:val="28"/>
          <w:sz w:val="28"/>
          <w:vertAlign w:val="baseline"/>
          <w:lang w:val="el-GR"/>
        </w:rPr>
        <w:t xml:space="preserve"> </w:t>
      </w:r>
      <w:r>
        <w:rPr>
          <w:i/>
          <w:iCs/>
          <w:position w:val="0"/>
          <w:sz w:val="28"/>
          <w:sz w:val="28"/>
          <w:vertAlign w:val="baseline"/>
          <w:lang w:val="el-GR"/>
        </w:rPr>
        <w:t>ΔΗΜΟΥ</w:t>
      </w:r>
      <w:r>
        <w:rPr>
          <w:i/>
          <w:iCs/>
          <w:spacing w:val="-6"/>
          <w:position w:val="0"/>
          <w:sz w:val="28"/>
          <w:sz w:val="28"/>
          <w:vertAlign w:val="baseline"/>
          <w:lang w:val="el-GR"/>
        </w:rPr>
        <w:t xml:space="preserve"> </w:t>
      </w:r>
      <w:r>
        <w:rPr>
          <w:i/>
          <w:iCs/>
          <w:spacing w:val="-2"/>
          <w:position w:val="0"/>
          <w:sz w:val="28"/>
          <w:sz w:val="28"/>
          <w:vertAlign w:val="baseline"/>
          <w:lang w:val="el-GR"/>
        </w:rPr>
        <w:t>ΑΘΗΝΑΙΩΝ</w:t>
      </w:r>
    </w:p>
    <w:p>
      <w:pPr>
        <w:pStyle w:val="ListParagraph"/>
        <w:numPr>
          <w:ilvl w:val="0"/>
          <w:numId w:val="1"/>
        </w:numPr>
        <w:tabs>
          <w:tab w:val="clear" w:pos="720"/>
          <w:tab w:val="left" w:pos="201" w:leader="none"/>
        </w:tabs>
        <w:spacing w:lineRule="exact" w:line="341" w:before="1" w:after="0"/>
        <w:ind w:hanging="201" w:start="201" w:end="146"/>
        <w:contextualSpacing w:val="false"/>
        <w:jc w:val="center"/>
        <w:rPr>
          <w:i/>
          <w:i/>
          <w:iCs/>
        </w:rPr>
      </w:pPr>
      <w:r>
        <w:rPr>
          <w:i/>
          <w:iCs/>
          <w:sz w:val="28"/>
          <w:lang w:val="el-GR"/>
        </w:rPr>
        <w:t>4</w:t>
      </w:r>
      <w:r>
        <w:rPr>
          <w:i/>
          <w:iCs/>
          <w:sz w:val="28"/>
          <w:vertAlign w:val="superscript"/>
          <w:lang w:val="el-GR"/>
        </w:rPr>
        <w:t>ης</w:t>
      </w:r>
      <w:r>
        <w:rPr>
          <w:i/>
          <w:iCs/>
          <w:spacing w:val="-8"/>
          <w:position w:val="0"/>
          <w:sz w:val="28"/>
          <w:sz w:val="28"/>
          <w:vertAlign w:val="baseline"/>
          <w:lang w:val="el-GR"/>
        </w:rPr>
        <w:t xml:space="preserve"> </w:t>
      </w:r>
      <w:r>
        <w:rPr>
          <w:i/>
          <w:iCs/>
          <w:position w:val="0"/>
          <w:sz w:val="28"/>
          <w:sz w:val="28"/>
          <w:vertAlign w:val="baseline"/>
          <w:lang w:val="el-GR"/>
        </w:rPr>
        <w:t>ΔΚ</w:t>
      </w:r>
      <w:r>
        <w:rPr>
          <w:i/>
          <w:iCs/>
          <w:spacing w:val="-5"/>
          <w:position w:val="0"/>
          <w:sz w:val="28"/>
          <w:sz w:val="28"/>
          <w:vertAlign w:val="baseline"/>
          <w:lang w:val="el-GR"/>
        </w:rPr>
        <w:t xml:space="preserve"> </w:t>
      </w:r>
      <w:r>
        <w:rPr>
          <w:i/>
          <w:iCs/>
          <w:position w:val="0"/>
          <w:sz w:val="28"/>
          <w:sz w:val="28"/>
          <w:vertAlign w:val="baseline"/>
          <w:lang w:val="el-GR"/>
        </w:rPr>
        <w:t>ΔΗΜΟΥ</w:t>
      </w:r>
      <w:r>
        <w:rPr>
          <w:i/>
          <w:iCs/>
          <w:spacing w:val="-7"/>
          <w:position w:val="0"/>
          <w:sz w:val="28"/>
          <w:sz w:val="28"/>
          <w:vertAlign w:val="baseline"/>
          <w:lang w:val="el-GR"/>
        </w:rPr>
        <w:t xml:space="preserve"> </w:t>
      </w:r>
      <w:r>
        <w:rPr>
          <w:i/>
          <w:iCs/>
          <w:position w:val="0"/>
          <w:sz w:val="28"/>
          <w:sz w:val="28"/>
          <w:vertAlign w:val="baseline"/>
          <w:lang w:val="el-GR"/>
        </w:rPr>
        <w:t>ΑΘΗΝΑΙΩΝ</w:t>
      </w:r>
      <w:r>
        <w:rPr>
          <w:i/>
          <w:iCs/>
          <w:spacing w:val="-5"/>
          <w:position w:val="0"/>
          <w:sz w:val="28"/>
          <w:sz w:val="28"/>
          <w:vertAlign w:val="baseline"/>
          <w:lang w:val="el-GR"/>
        </w:rPr>
        <w:t xml:space="preserve"> </w:t>
      </w:r>
      <w:r>
        <w:rPr>
          <w:i/>
          <w:iCs/>
          <w:position w:val="0"/>
          <w:sz w:val="28"/>
          <w:sz w:val="28"/>
          <w:vertAlign w:val="baseline"/>
          <w:lang w:val="el-GR"/>
        </w:rPr>
        <w:t>*</w:t>
      </w:r>
      <w:r>
        <w:rPr>
          <w:i/>
          <w:iCs/>
          <w:spacing w:val="-6"/>
          <w:position w:val="0"/>
          <w:sz w:val="28"/>
          <w:sz w:val="28"/>
          <w:vertAlign w:val="baseline"/>
          <w:lang w:val="el-GR"/>
        </w:rPr>
        <w:t xml:space="preserve"> </w:t>
      </w:r>
      <w:r>
        <w:rPr>
          <w:i/>
          <w:iCs/>
          <w:position w:val="0"/>
          <w:sz w:val="28"/>
          <w:sz w:val="28"/>
          <w:vertAlign w:val="baseline"/>
          <w:lang w:val="el-GR"/>
        </w:rPr>
        <w:t>5</w:t>
      </w:r>
      <w:r>
        <w:rPr>
          <w:i/>
          <w:iCs/>
          <w:sz w:val="28"/>
          <w:vertAlign w:val="superscript"/>
          <w:lang w:val="el-GR"/>
        </w:rPr>
        <w:t>ης</w:t>
      </w:r>
      <w:r>
        <w:rPr>
          <w:i/>
          <w:iCs/>
          <w:spacing w:val="-6"/>
          <w:position w:val="0"/>
          <w:sz w:val="28"/>
          <w:sz w:val="28"/>
          <w:vertAlign w:val="baseline"/>
          <w:lang w:val="el-GR"/>
        </w:rPr>
        <w:t xml:space="preserve"> </w:t>
      </w:r>
      <w:r>
        <w:rPr>
          <w:i/>
          <w:iCs/>
          <w:position w:val="0"/>
          <w:sz w:val="28"/>
          <w:sz w:val="28"/>
          <w:vertAlign w:val="baseline"/>
          <w:lang w:val="el-GR"/>
        </w:rPr>
        <w:t>ΔΚ</w:t>
      </w:r>
      <w:r>
        <w:rPr>
          <w:i/>
          <w:iCs/>
          <w:spacing w:val="-5"/>
          <w:position w:val="0"/>
          <w:sz w:val="28"/>
          <w:sz w:val="28"/>
          <w:vertAlign w:val="baseline"/>
          <w:lang w:val="el-GR"/>
        </w:rPr>
        <w:t xml:space="preserve"> </w:t>
      </w:r>
      <w:r>
        <w:rPr>
          <w:i/>
          <w:iCs/>
          <w:position w:val="0"/>
          <w:sz w:val="28"/>
          <w:sz w:val="28"/>
          <w:vertAlign w:val="baseline"/>
          <w:lang w:val="el-GR"/>
        </w:rPr>
        <w:t>ΔΗΜΟΥ</w:t>
      </w:r>
      <w:r>
        <w:rPr>
          <w:i/>
          <w:iCs/>
          <w:spacing w:val="-7"/>
          <w:position w:val="0"/>
          <w:sz w:val="28"/>
          <w:sz w:val="28"/>
          <w:vertAlign w:val="baseline"/>
          <w:lang w:val="el-GR"/>
        </w:rPr>
        <w:t xml:space="preserve"> </w:t>
      </w:r>
      <w:r>
        <w:rPr>
          <w:i/>
          <w:iCs/>
          <w:position w:val="0"/>
          <w:sz w:val="28"/>
          <w:sz w:val="28"/>
          <w:vertAlign w:val="baseline"/>
          <w:lang w:val="el-GR"/>
        </w:rPr>
        <w:t>ΑΘΗΝΑΙΩΝ</w:t>
      </w:r>
      <w:r>
        <w:rPr>
          <w:i/>
          <w:iCs/>
          <w:spacing w:val="-4"/>
          <w:position w:val="0"/>
          <w:sz w:val="28"/>
          <w:sz w:val="28"/>
          <w:vertAlign w:val="baseline"/>
          <w:lang w:val="el-GR"/>
        </w:rPr>
        <w:t xml:space="preserve"> </w:t>
      </w:r>
      <w:r>
        <w:rPr>
          <w:i/>
          <w:iCs/>
          <w:position w:val="0"/>
          <w:sz w:val="28"/>
          <w:sz w:val="28"/>
          <w:vertAlign w:val="baseline"/>
          <w:lang w:val="el-GR"/>
        </w:rPr>
        <w:t>*</w:t>
      </w:r>
      <w:r>
        <w:rPr>
          <w:i/>
          <w:iCs/>
          <w:spacing w:val="-7"/>
          <w:position w:val="0"/>
          <w:sz w:val="28"/>
          <w:sz w:val="28"/>
          <w:vertAlign w:val="baseline"/>
          <w:lang w:val="el-GR"/>
        </w:rPr>
        <w:t xml:space="preserve"> </w:t>
      </w:r>
      <w:r>
        <w:rPr>
          <w:i/>
          <w:iCs/>
          <w:position w:val="0"/>
          <w:sz w:val="28"/>
          <w:sz w:val="28"/>
          <w:vertAlign w:val="baseline"/>
          <w:lang w:val="el-GR"/>
        </w:rPr>
        <w:t>6</w:t>
      </w:r>
      <w:r>
        <w:rPr>
          <w:i/>
          <w:iCs/>
          <w:sz w:val="28"/>
          <w:vertAlign w:val="superscript"/>
          <w:lang w:val="el-GR"/>
        </w:rPr>
        <w:t>ης</w:t>
      </w:r>
      <w:r>
        <w:rPr>
          <w:i/>
          <w:iCs/>
          <w:spacing w:val="-4"/>
          <w:position w:val="0"/>
          <w:sz w:val="28"/>
          <w:sz w:val="28"/>
          <w:vertAlign w:val="baseline"/>
          <w:lang w:val="el-GR"/>
        </w:rPr>
        <w:t xml:space="preserve"> </w:t>
      </w:r>
      <w:r>
        <w:rPr>
          <w:i/>
          <w:iCs/>
          <w:position w:val="0"/>
          <w:sz w:val="28"/>
          <w:sz w:val="28"/>
          <w:vertAlign w:val="baseline"/>
          <w:lang w:val="el-GR"/>
        </w:rPr>
        <w:t>ΔΚ</w:t>
      </w:r>
      <w:r>
        <w:rPr>
          <w:i/>
          <w:iCs/>
          <w:spacing w:val="-5"/>
          <w:position w:val="0"/>
          <w:sz w:val="28"/>
          <w:sz w:val="28"/>
          <w:vertAlign w:val="baseline"/>
          <w:lang w:val="el-GR"/>
        </w:rPr>
        <w:t xml:space="preserve"> </w:t>
      </w:r>
      <w:r>
        <w:rPr>
          <w:i/>
          <w:iCs/>
          <w:position w:val="0"/>
          <w:sz w:val="28"/>
          <w:sz w:val="28"/>
          <w:vertAlign w:val="baseline"/>
          <w:lang w:val="el-GR"/>
        </w:rPr>
        <w:t>ΔΗΜΟΥ</w:t>
      </w:r>
      <w:r>
        <w:rPr>
          <w:i/>
          <w:iCs/>
          <w:spacing w:val="-6"/>
          <w:position w:val="0"/>
          <w:sz w:val="28"/>
          <w:sz w:val="28"/>
          <w:vertAlign w:val="baseline"/>
          <w:lang w:val="el-GR"/>
        </w:rPr>
        <w:t xml:space="preserve"> </w:t>
      </w:r>
      <w:r>
        <w:rPr>
          <w:i/>
          <w:iCs/>
          <w:spacing w:val="-2"/>
          <w:position w:val="0"/>
          <w:sz w:val="28"/>
          <w:sz w:val="28"/>
          <w:vertAlign w:val="baseline"/>
          <w:lang w:val="el-GR"/>
        </w:rPr>
        <w:t>ΑΘΗΝΑΙΩΝ</w:t>
      </w:r>
    </w:p>
    <w:p>
      <w:pPr>
        <w:pStyle w:val="Normal"/>
        <w:spacing w:lineRule="exact" w:line="341" w:before="0" w:after="0"/>
        <w:ind w:hanging="0" w:start="65" w:end="207"/>
        <w:jc w:val="center"/>
        <w:rPr>
          <w:i/>
          <w:i/>
          <w:iCs/>
        </w:rPr>
      </w:pPr>
      <w:r>
        <w:rPr>
          <w:i/>
          <w:iCs/>
          <w:sz w:val="28"/>
          <w:lang w:val="el-GR"/>
        </w:rPr>
        <w:t>*</w:t>
      </w:r>
      <w:r>
        <w:rPr>
          <w:i/>
          <w:iCs/>
          <w:spacing w:val="-12"/>
          <w:sz w:val="28"/>
          <w:lang w:val="el-GR"/>
        </w:rPr>
        <w:t xml:space="preserve"> </w:t>
      </w:r>
      <w:r>
        <w:rPr>
          <w:i/>
          <w:iCs/>
          <w:sz w:val="28"/>
          <w:lang w:val="el-GR"/>
        </w:rPr>
        <w:t>7</w:t>
      </w:r>
      <w:r>
        <w:rPr>
          <w:i/>
          <w:iCs/>
          <w:sz w:val="28"/>
          <w:vertAlign w:val="superscript"/>
          <w:lang w:val="el-GR"/>
        </w:rPr>
        <w:t>ης</w:t>
      </w:r>
      <w:r>
        <w:rPr>
          <w:i/>
          <w:iCs/>
          <w:spacing w:val="-9"/>
          <w:position w:val="0"/>
          <w:sz w:val="28"/>
          <w:sz w:val="28"/>
          <w:vertAlign w:val="baseline"/>
          <w:lang w:val="el-GR"/>
        </w:rPr>
        <w:t xml:space="preserve"> </w:t>
      </w:r>
      <w:r>
        <w:rPr>
          <w:i/>
          <w:iCs/>
          <w:position w:val="0"/>
          <w:sz w:val="28"/>
          <w:sz w:val="28"/>
          <w:vertAlign w:val="baseline"/>
          <w:lang w:val="el-GR"/>
        </w:rPr>
        <w:t>ΔΚ</w:t>
      </w:r>
      <w:r>
        <w:rPr>
          <w:i/>
          <w:iCs/>
          <w:spacing w:val="-7"/>
          <w:position w:val="0"/>
          <w:sz w:val="28"/>
          <w:sz w:val="28"/>
          <w:vertAlign w:val="baseline"/>
          <w:lang w:val="el-GR"/>
        </w:rPr>
        <w:t xml:space="preserve"> </w:t>
      </w:r>
      <w:r>
        <w:rPr>
          <w:i/>
          <w:iCs/>
          <w:position w:val="0"/>
          <w:sz w:val="28"/>
          <w:sz w:val="28"/>
          <w:vertAlign w:val="baseline"/>
          <w:lang w:val="el-GR"/>
        </w:rPr>
        <w:t>ΔΗΜΟΥ</w:t>
      </w:r>
      <w:r>
        <w:rPr>
          <w:i/>
          <w:iCs/>
          <w:spacing w:val="-10"/>
          <w:position w:val="0"/>
          <w:sz w:val="28"/>
          <w:sz w:val="28"/>
          <w:vertAlign w:val="baseline"/>
          <w:lang w:val="el-GR"/>
        </w:rPr>
        <w:t xml:space="preserve"> </w:t>
      </w:r>
      <w:r>
        <w:rPr>
          <w:i/>
          <w:iCs/>
          <w:position w:val="0"/>
          <w:sz w:val="28"/>
          <w:sz w:val="28"/>
          <w:vertAlign w:val="baseline"/>
          <w:lang w:val="el-GR"/>
        </w:rPr>
        <w:t>ΑΘΗΝΑΙΩΝ</w:t>
      </w:r>
      <w:r>
        <w:rPr>
          <w:i/>
          <w:iCs/>
          <w:spacing w:val="-7"/>
          <w:position w:val="0"/>
          <w:sz w:val="28"/>
          <w:sz w:val="28"/>
          <w:vertAlign w:val="baseline"/>
          <w:lang w:val="el-GR"/>
        </w:rPr>
        <w:t xml:space="preserve"> </w:t>
      </w:r>
      <w:r>
        <w:rPr>
          <w:i/>
          <w:iCs/>
          <w:position w:val="0"/>
          <w:sz w:val="28"/>
          <w:sz w:val="28"/>
          <w:vertAlign w:val="baseline"/>
          <w:lang w:val="el-GR"/>
        </w:rPr>
        <w:t>*</w:t>
      </w:r>
      <w:r>
        <w:rPr>
          <w:i/>
          <w:iCs/>
          <w:spacing w:val="-9"/>
          <w:position w:val="0"/>
          <w:sz w:val="28"/>
          <w:sz w:val="28"/>
          <w:vertAlign w:val="baseline"/>
          <w:lang w:val="el-GR"/>
        </w:rPr>
        <w:t xml:space="preserve"> </w:t>
      </w:r>
      <w:r>
        <w:rPr>
          <w:i/>
          <w:iCs/>
          <w:position w:val="0"/>
          <w:sz w:val="28"/>
          <w:sz w:val="28"/>
          <w:vertAlign w:val="baseline"/>
          <w:lang w:val="el-GR"/>
        </w:rPr>
        <w:t>ΔΗΜΟΥ</w:t>
      </w:r>
      <w:r>
        <w:rPr>
          <w:i/>
          <w:iCs/>
          <w:spacing w:val="-10"/>
          <w:position w:val="0"/>
          <w:sz w:val="28"/>
          <w:sz w:val="28"/>
          <w:vertAlign w:val="baseline"/>
          <w:lang w:val="el-GR"/>
        </w:rPr>
        <w:t xml:space="preserve"> </w:t>
      </w:r>
      <w:r>
        <w:rPr>
          <w:i/>
          <w:iCs/>
          <w:position w:val="0"/>
          <w:sz w:val="28"/>
          <w:sz w:val="28"/>
          <w:vertAlign w:val="baseline"/>
          <w:lang w:val="el-GR"/>
        </w:rPr>
        <w:t>ΒΥΡΩΝΑ</w:t>
      </w:r>
      <w:r>
        <w:rPr>
          <w:i/>
          <w:iCs/>
          <w:spacing w:val="-8"/>
          <w:position w:val="0"/>
          <w:sz w:val="28"/>
          <w:sz w:val="28"/>
          <w:vertAlign w:val="baseline"/>
          <w:lang w:val="el-GR"/>
        </w:rPr>
        <w:t xml:space="preserve"> </w:t>
      </w:r>
      <w:r>
        <w:rPr>
          <w:i/>
          <w:iCs/>
          <w:position w:val="0"/>
          <w:sz w:val="28"/>
          <w:sz w:val="28"/>
          <w:vertAlign w:val="baseline"/>
          <w:lang w:val="el-GR"/>
        </w:rPr>
        <w:t>*</w:t>
      </w:r>
      <w:r>
        <w:rPr>
          <w:i/>
          <w:iCs/>
          <w:spacing w:val="-10"/>
          <w:position w:val="0"/>
          <w:sz w:val="28"/>
          <w:sz w:val="28"/>
          <w:vertAlign w:val="baseline"/>
          <w:lang w:val="el-GR"/>
        </w:rPr>
        <w:t xml:space="preserve"> </w:t>
      </w:r>
      <w:r>
        <w:rPr>
          <w:i/>
          <w:iCs/>
          <w:position w:val="0"/>
          <w:sz w:val="28"/>
          <w:sz w:val="28"/>
          <w:vertAlign w:val="baseline"/>
          <w:lang w:val="el-GR"/>
        </w:rPr>
        <w:t>ΔΗΜΟΥ</w:t>
      </w:r>
      <w:r>
        <w:rPr>
          <w:i/>
          <w:iCs/>
          <w:spacing w:val="-9"/>
          <w:position w:val="0"/>
          <w:sz w:val="28"/>
          <w:sz w:val="28"/>
          <w:vertAlign w:val="baseline"/>
          <w:lang w:val="el-GR"/>
        </w:rPr>
        <w:t xml:space="preserve"> </w:t>
      </w:r>
      <w:r>
        <w:rPr>
          <w:i/>
          <w:iCs/>
          <w:position w:val="0"/>
          <w:sz w:val="28"/>
          <w:sz w:val="28"/>
          <w:vertAlign w:val="baseline"/>
          <w:lang w:val="el-GR"/>
        </w:rPr>
        <w:t>ΔΑΦΝΗΣ-</w:t>
      </w:r>
      <w:r>
        <w:rPr>
          <w:i/>
          <w:iCs/>
          <w:spacing w:val="-2"/>
          <w:position w:val="0"/>
          <w:sz w:val="28"/>
          <w:sz w:val="28"/>
          <w:vertAlign w:val="baseline"/>
          <w:lang w:val="el-GR"/>
        </w:rPr>
        <w:t>ΥΜΗΤΤΟΥ</w:t>
      </w:r>
    </w:p>
    <w:p>
      <w:pPr>
        <w:pStyle w:val="Normal"/>
        <w:spacing w:before="2" w:after="0"/>
        <w:ind w:hanging="0" w:start="64" w:end="207"/>
        <w:jc w:val="center"/>
        <w:rPr>
          <w:i/>
          <w:i/>
          <w:iCs/>
        </w:rPr>
      </w:pPr>
      <w:r>
        <w:rPr>
          <w:i/>
          <w:iCs/>
          <w:sz w:val="28"/>
          <w:lang w:val="el-GR"/>
        </w:rPr>
        <w:t>*</w:t>
      </w:r>
      <w:r>
        <w:rPr>
          <w:i/>
          <w:iCs/>
          <w:spacing w:val="-8"/>
          <w:sz w:val="28"/>
          <w:lang w:val="el-GR"/>
        </w:rPr>
        <w:t xml:space="preserve"> </w:t>
      </w:r>
      <w:r>
        <w:rPr>
          <w:i/>
          <w:iCs/>
          <w:sz w:val="28"/>
          <w:lang w:val="el-GR"/>
        </w:rPr>
        <w:t>ΔΗΜΟΥ</w:t>
      </w:r>
      <w:r>
        <w:rPr>
          <w:i/>
          <w:iCs/>
          <w:spacing w:val="-8"/>
          <w:sz w:val="28"/>
          <w:lang w:val="el-GR"/>
        </w:rPr>
        <w:t xml:space="preserve"> </w:t>
      </w:r>
      <w:r>
        <w:rPr>
          <w:i/>
          <w:iCs/>
          <w:sz w:val="28"/>
          <w:lang w:val="el-GR"/>
        </w:rPr>
        <w:t>ΚΑΙΣΑΡΙΑΝΗΣ</w:t>
      </w:r>
      <w:r>
        <w:rPr>
          <w:i/>
          <w:iCs/>
          <w:spacing w:val="-6"/>
          <w:sz w:val="28"/>
          <w:lang w:val="el-GR"/>
        </w:rPr>
        <w:t xml:space="preserve"> </w:t>
      </w:r>
      <w:r>
        <w:rPr>
          <w:i/>
          <w:iCs/>
          <w:sz w:val="28"/>
          <w:lang w:val="el-GR"/>
        </w:rPr>
        <w:t>*</w:t>
      </w:r>
      <w:r>
        <w:rPr>
          <w:i/>
          <w:iCs/>
          <w:spacing w:val="-8"/>
          <w:sz w:val="28"/>
          <w:lang w:val="el-GR"/>
        </w:rPr>
        <w:t xml:space="preserve"> </w:t>
      </w:r>
      <w:r>
        <w:rPr>
          <w:i/>
          <w:iCs/>
          <w:sz w:val="28"/>
          <w:lang w:val="el-GR"/>
        </w:rPr>
        <w:t>ΔΗΜΟΥ</w:t>
      </w:r>
      <w:r>
        <w:rPr>
          <w:i/>
          <w:iCs/>
          <w:spacing w:val="-9"/>
          <w:sz w:val="28"/>
          <w:lang w:val="el-GR"/>
        </w:rPr>
        <w:t xml:space="preserve"> </w:t>
      </w:r>
      <w:r>
        <w:rPr>
          <w:i/>
          <w:iCs/>
          <w:spacing w:val="-2"/>
          <w:sz w:val="28"/>
          <w:lang w:val="el-GR"/>
        </w:rPr>
        <w:t>ΓΑΛΑΤΣΙΟΥ</w:t>
      </w:r>
    </w:p>
    <w:p>
      <w:pPr>
        <w:pStyle w:val="Normal"/>
        <w:spacing w:before="244" w:after="0"/>
        <w:ind w:hanging="0" w:start="64" w:end="211"/>
        <w:jc w:val="center"/>
        <w:rPr>
          <w:i/>
          <w:i/>
          <w:iCs/>
        </w:rPr>
      </w:pPr>
      <w:r>
        <w:rPr>
          <w:b/>
          <w:i/>
          <w:iCs/>
          <w:spacing w:val="-6"/>
          <w:sz w:val="32"/>
          <w:lang w:val="el-GR"/>
        </w:rPr>
        <w:t>ΚΑΤΑΓΓΕΛΙΑ</w:t>
      </w:r>
      <w:r>
        <w:rPr>
          <w:b/>
          <w:i/>
          <w:iCs/>
          <w:spacing w:val="-4"/>
          <w:sz w:val="32"/>
          <w:lang w:val="el-GR"/>
        </w:rPr>
        <w:t xml:space="preserve"> </w:t>
      </w:r>
      <w:r>
        <w:rPr>
          <w:b/>
          <w:i/>
          <w:iCs/>
          <w:spacing w:val="-6"/>
          <w:sz w:val="32"/>
          <w:lang w:val="el-GR"/>
        </w:rPr>
        <w:t>– ΚΑΛΕΣΜΑ</w:t>
      </w:r>
    </w:p>
    <w:p>
      <w:pPr>
        <w:pStyle w:val="Heading1"/>
        <w:numPr>
          <w:ilvl w:val="0"/>
          <w:numId w:val="1"/>
        </w:numPr>
        <w:ind w:hanging="0" w:start="65" w:end="207"/>
        <w:jc w:val="center"/>
        <w:rPr>
          <w:i/>
          <w:i/>
          <w:iCs/>
        </w:rPr>
      </w:pPr>
      <w:r>
        <w:rPr>
          <w:i/>
          <w:iCs/>
          <w:lang w:val="el-GR"/>
        </w:rPr>
        <w:t>ΣΕ</w:t>
      </w:r>
      <w:r>
        <w:rPr>
          <w:i/>
          <w:iCs/>
          <w:spacing w:val="-8"/>
          <w:lang w:val="el-GR"/>
        </w:rPr>
        <w:t xml:space="preserve"> </w:t>
      </w:r>
      <w:r>
        <w:rPr>
          <w:i/>
          <w:iCs/>
          <w:lang w:val="el-GR"/>
        </w:rPr>
        <w:t>ΣΥΓΚΕΝΤΡΩΣΗ</w:t>
      </w:r>
      <w:r>
        <w:rPr>
          <w:i/>
          <w:iCs/>
          <w:spacing w:val="-7"/>
          <w:lang w:val="el-GR"/>
        </w:rPr>
        <w:t xml:space="preserve"> </w:t>
      </w:r>
      <w:r>
        <w:rPr>
          <w:i/>
          <w:iCs/>
          <w:lang w:val="el-GR"/>
        </w:rPr>
        <w:t>ΔΙΑΜΑΡΤΥΡΙΑΣ</w:t>
      </w:r>
      <w:r>
        <w:rPr>
          <w:i/>
          <w:iCs/>
          <w:spacing w:val="-3"/>
          <w:lang w:val="el-GR"/>
        </w:rPr>
        <w:t xml:space="preserve"> </w:t>
      </w:r>
      <w:r>
        <w:rPr>
          <w:i/>
          <w:iCs/>
          <w:lang w:val="el-GR"/>
        </w:rPr>
        <w:t>ΕΝΑΝΤΙΑ</w:t>
      </w:r>
      <w:r>
        <w:rPr>
          <w:i/>
          <w:iCs/>
          <w:spacing w:val="-4"/>
          <w:lang w:val="el-GR"/>
        </w:rPr>
        <w:t xml:space="preserve"> </w:t>
      </w:r>
      <w:r>
        <w:rPr>
          <w:i/>
          <w:iCs/>
          <w:lang w:val="el-GR"/>
        </w:rPr>
        <w:t>ΣΕ</w:t>
      </w:r>
      <w:r>
        <w:rPr>
          <w:i/>
          <w:iCs/>
          <w:spacing w:val="-7"/>
          <w:lang w:val="el-GR"/>
        </w:rPr>
        <w:t xml:space="preserve"> </w:t>
      </w:r>
      <w:r>
        <w:rPr>
          <w:i/>
          <w:iCs/>
          <w:lang w:val="el-GR"/>
        </w:rPr>
        <w:t>ΝΕΕΣ</w:t>
      </w:r>
      <w:r>
        <w:rPr>
          <w:i/>
          <w:iCs/>
          <w:spacing w:val="-6"/>
          <w:lang w:val="el-GR"/>
        </w:rPr>
        <w:t xml:space="preserve"> </w:t>
      </w:r>
      <w:r>
        <w:rPr>
          <w:i/>
          <w:iCs/>
          <w:lang w:val="el-GR"/>
        </w:rPr>
        <w:t>ΣΥΓΧΩΝΕΥΣΕΙΣ</w:t>
      </w:r>
      <w:r>
        <w:rPr>
          <w:i/>
          <w:iCs/>
          <w:spacing w:val="-5"/>
          <w:lang w:val="el-GR"/>
        </w:rPr>
        <w:t xml:space="preserve"> </w:t>
      </w:r>
      <w:r>
        <w:rPr>
          <w:i/>
          <w:iCs/>
          <w:spacing w:val="-2"/>
          <w:lang w:val="el-GR"/>
        </w:rPr>
        <w:t>ΤΜΗΜΑΤΩΝ</w:t>
      </w:r>
    </w:p>
    <w:p>
      <w:pPr>
        <w:pStyle w:val="Normal"/>
        <w:spacing w:before="193" w:after="0"/>
        <w:ind w:hanging="0" w:start="64" w:end="218"/>
        <w:jc w:val="both"/>
        <w:rPr>
          <w:i/>
          <w:i/>
          <w:iCs/>
        </w:rPr>
      </w:pPr>
      <w:r>
        <w:rPr>
          <w:i/>
          <w:iCs/>
          <w:sz w:val="24"/>
          <w:lang w:val="el-GR"/>
        </w:rPr>
        <w:t>Δεν</w:t>
      </w:r>
      <w:r>
        <w:rPr>
          <w:i/>
          <w:iCs/>
          <w:spacing w:val="-6"/>
          <w:sz w:val="24"/>
          <w:lang w:val="el-GR"/>
        </w:rPr>
        <w:t xml:space="preserve"> </w:t>
      </w:r>
      <w:r>
        <w:rPr>
          <w:i/>
          <w:iCs/>
          <w:sz w:val="24"/>
          <w:lang w:val="el-GR"/>
        </w:rPr>
        <w:t>τους</w:t>
      </w:r>
      <w:r>
        <w:rPr>
          <w:i/>
          <w:iCs/>
          <w:spacing w:val="-5"/>
          <w:sz w:val="24"/>
          <w:lang w:val="el-GR"/>
        </w:rPr>
        <w:t xml:space="preserve"> </w:t>
      </w:r>
      <w:r>
        <w:rPr>
          <w:i/>
          <w:iCs/>
          <w:sz w:val="24"/>
          <w:lang w:val="el-GR"/>
        </w:rPr>
        <w:t>έφτασε</w:t>
      </w:r>
      <w:r>
        <w:rPr>
          <w:i/>
          <w:iCs/>
          <w:spacing w:val="-3"/>
          <w:sz w:val="24"/>
          <w:lang w:val="el-GR"/>
        </w:rPr>
        <w:t xml:space="preserve"> </w:t>
      </w:r>
      <w:r>
        <w:rPr>
          <w:i/>
          <w:iCs/>
          <w:sz w:val="24"/>
          <w:lang w:val="el-GR"/>
        </w:rPr>
        <w:t>ο</w:t>
      </w:r>
      <w:r>
        <w:rPr>
          <w:i/>
          <w:iCs/>
          <w:spacing w:val="-6"/>
          <w:sz w:val="24"/>
          <w:lang w:val="el-GR"/>
        </w:rPr>
        <w:t xml:space="preserve"> </w:t>
      </w:r>
      <w:r>
        <w:rPr>
          <w:i/>
          <w:iCs/>
          <w:sz w:val="24"/>
          <w:lang w:val="el-GR"/>
        </w:rPr>
        <w:t>κόφτης</w:t>
      </w:r>
      <w:r>
        <w:rPr>
          <w:i/>
          <w:iCs/>
          <w:spacing w:val="-4"/>
          <w:sz w:val="24"/>
          <w:lang w:val="el-GR"/>
        </w:rPr>
        <w:t xml:space="preserve"> </w:t>
      </w:r>
      <w:r>
        <w:rPr>
          <w:i/>
          <w:iCs/>
          <w:sz w:val="24"/>
          <w:lang w:val="el-GR"/>
        </w:rPr>
        <w:t>στο</w:t>
      </w:r>
      <w:r>
        <w:rPr>
          <w:i/>
          <w:iCs/>
          <w:spacing w:val="-5"/>
          <w:sz w:val="24"/>
          <w:lang w:val="el-GR"/>
        </w:rPr>
        <w:t xml:space="preserve"> </w:t>
      </w:r>
      <w:r>
        <w:rPr>
          <w:i/>
          <w:iCs/>
          <w:sz w:val="24"/>
          <w:lang w:val="el-GR"/>
        </w:rPr>
        <w:t>ολοήμερο</w:t>
      </w:r>
      <w:r>
        <w:rPr>
          <w:i/>
          <w:iCs/>
          <w:spacing w:val="-7"/>
          <w:sz w:val="24"/>
          <w:lang w:val="el-GR"/>
        </w:rPr>
        <w:t xml:space="preserve"> </w:t>
      </w:r>
      <w:r>
        <w:rPr>
          <w:i/>
          <w:iCs/>
          <w:sz w:val="24"/>
          <w:lang w:val="el-GR"/>
        </w:rPr>
        <w:t>πρόγραμμα</w:t>
      </w:r>
      <w:r>
        <w:rPr>
          <w:i/>
          <w:iCs/>
          <w:spacing w:val="-5"/>
          <w:sz w:val="24"/>
          <w:lang w:val="el-GR"/>
        </w:rPr>
        <w:t xml:space="preserve"> </w:t>
      </w:r>
      <w:r>
        <w:rPr>
          <w:i/>
          <w:iCs/>
          <w:sz w:val="24"/>
          <w:lang w:val="el-GR"/>
        </w:rPr>
        <w:t>που</w:t>
      </w:r>
      <w:r>
        <w:rPr>
          <w:i/>
          <w:iCs/>
          <w:spacing w:val="-5"/>
          <w:sz w:val="24"/>
          <w:lang w:val="el-GR"/>
        </w:rPr>
        <w:t xml:space="preserve"> </w:t>
      </w:r>
      <w:r>
        <w:rPr>
          <w:i/>
          <w:iCs/>
          <w:sz w:val="24"/>
          <w:lang w:val="el-GR"/>
        </w:rPr>
        <w:t>έχει</w:t>
      </w:r>
      <w:r>
        <w:rPr>
          <w:i/>
          <w:iCs/>
          <w:spacing w:val="-5"/>
          <w:sz w:val="24"/>
          <w:lang w:val="el-GR"/>
        </w:rPr>
        <w:t xml:space="preserve"> </w:t>
      </w:r>
      <w:r>
        <w:rPr>
          <w:i/>
          <w:iCs/>
          <w:sz w:val="24"/>
          <w:lang w:val="el-GR"/>
        </w:rPr>
        <w:t>οδηγήσει</w:t>
      </w:r>
      <w:r>
        <w:rPr>
          <w:i/>
          <w:iCs/>
          <w:spacing w:val="-6"/>
          <w:sz w:val="24"/>
          <w:lang w:val="el-GR"/>
        </w:rPr>
        <w:t xml:space="preserve"> </w:t>
      </w:r>
      <w:r>
        <w:rPr>
          <w:i/>
          <w:iCs/>
          <w:sz w:val="24"/>
          <w:lang w:val="el-GR"/>
        </w:rPr>
        <w:t>σε</w:t>
      </w:r>
      <w:r>
        <w:rPr>
          <w:i/>
          <w:iCs/>
          <w:spacing w:val="-3"/>
          <w:sz w:val="24"/>
          <w:lang w:val="el-GR"/>
        </w:rPr>
        <w:t xml:space="preserve"> </w:t>
      </w:r>
      <w:r>
        <w:rPr>
          <w:i/>
          <w:iCs/>
          <w:sz w:val="24"/>
          <w:lang w:val="el-GR"/>
        </w:rPr>
        <w:t>απόγνωση</w:t>
      </w:r>
      <w:r>
        <w:rPr>
          <w:i/>
          <w:iCs/>
          <w:spacing w:val="-4"/>
          <w:sz w:val="24"/>
          <w:lang w:val="el-GR"/>
        </w:rPr>
        <w:t xml:space="preserve"> </w:t>
      </w:r>
      <w:r>
        <w:rPr>
          <w:i/>
          <w:iCs/>
          <w:sz w:val="24"/>
          <w:lang w:val="el-GR"/>
        </w:rPr>
        <w:t>χιλιάδες</w:t>
      </w:r>
      <w:r>
        <w:rPr>
          <w:i/>
          <w:iCs/>
          <w:spacing w:val="-4"/>
          <w:sz w:val="24"/>
          <w:lang w:val="el-GR"/>
        </w:rPr>
        <w:t xml:space="preserve"> </w:t>
      </w:r>
      <w:r>
        <w:rPr>
          <w:i/>
          <w:iCs/>
          <w:spacing w:val="-2"/>
          <w:sz w:val="24"/>
          <w:lang w:val="el-GR"/>
        </w:rPr>
        <w:t>γονείς!</w:t>
      </w:r>
    </w:p>
    <w:p>
      <w:pPr>
        <w:pStyle w:val="Normal"/>
        <w:spacing w:before="0" w:after="0"/>
        <w:ind w:hanging="0" w:start="64" w:end="217"/>
        <w:jc w:val="both"/>
        <w:rPr>
          <w:i/>
          <w:i/>
          <w:iCs/>
        </w:rPr>
      </w:pPr>
      <w:r>
        <w:rPr>
          <w:i/>
          <w:iCs/>
          <w:sz w:val="24"/>
          <w:lang w:val="el-GR"/>
        </w:rPr>
        <w:t>Δεν</w:t>
      </w:r>
      <w:r>
        <w:rPr>
          <w:i/>
          <w:iCs/>
          <w:spacing w:val="-6"/>
          <w:sz w:val="24"/>
          <w:lang w:val="el-GR"/>
        </w:rPr>
        <w:t xml:space="preserve"> </w:t>
      </w:r>
      <w:r>
        <w:rPr>
          <w:i/>
          <w:iCs/>
          <w:sz w:val="24"/>
          <w:lang w:val="el-GR"/>
        </w:rPr>
        <w:t>τους</w:t>
      </w:r>
      <w:r>
        <w:rPr>
          <w:i/>
          <w:iCs/>
          <w:spacing w:val="-4"/>
          <w:sz w:val="24"/>
          <w:lang w:val="el-GR"/>
        </w:rPr>
        <w:t xml:space="preserve"> </w:t>
      </w:r>
      <w:r>
        <w:rPr>
          <w:i/>
          <w:iCs/>
          <w:sz w:val="24"/>
          <w:lang w:val="el-GR"/>
        </w:rPr>
        <w:t>έφτασε</w:t>
      </w:r>
      <w:r>
        <w:rPr>
          <w:i/>
          <w:iCs/>
          <w:spacing w:val="-4"/>
          <w:sz w:val="24"/>
          <w:lang w:val="el-GR"/>
        </w:rPr>
        <w:t xml:space="preserve"> </w:t>
      </w:r>
      <w:r>
        <w:rPr>
          <w:i/>
          <w:iCs/>
          <w:sz w:val="24"/>
          <w:lang w:val="el-GR"/>
        </w:rPr>
        <w:t>ο</w:t>
      </w:r>
      <w:r>
        <w:rPr>
          <w:i/>
          <w:iCs/>
          <w:spacing w:val="-5"/>
          <w:sz w:val="24"/>
          <w:lang w:val="el-GR"/>
        </w:rPr>
        <w:t xml:space="preserve"> </w:t>
      </w:r>
      <w:r>
        <w:rPr>
          <w:i/>
          <w:iCs/>
          <w:sz w:val="24"/>
          <w:lang w:val="el-GR"/>
        </w:rPr>
        <w:t>κόφτης</w:t>
      </w:r>
      <w:r>
        <w:rPr>
          <w:i/>
          <w:iCs/>
          <w:spacing w:val="-4"/>
          <w:sz w:val="24"/>
          <w:lang w:val="el-GR"/>
        </w:rPr>
        <w:t xml:space="preserve"> </w:t>
      </w:r>
      <w:r>
        <w:rPr>
          <w:i/>
          <w:iCs/>
          <w:sz w:val="24"/>
          <w:lang w:val="el-GR"/>
        </w:rPr>
        <w:t>στην</w:t>
      </w:r>
      <w:r>
        <w:rPr>
          <w:i/>
          <w:iCs/>
          <w:spacing w:val="-4"/>
          <w:sz w:val="24"/>
          <w:lang w:val="el-GR"/>
        </w:rPr>
        <w:t xml:space="preserve"> </w:t>
      </w:r>
      <w:r>
        <w:rPr>
          <w:i/>
          <w:iCs/>
          <w:sz w:val="24"/>
          <w:lang w:val="el-GR"/>
        </w:rPr>
        <w:t>παράλληλη</w:t>
      </w:r>
      <w:r>
        <w:rPr>
          <w:i/>
          <w:iCs/>
          <w:spacing w:val="-3"/>
          <w:sz w:val="24"/>
          <w:lang w:val="el-GR"/>
        </w:rPr>
        <w:t xml:space="preserve"> </w:t>
      </w:r>
      <w:r>
        <w:rPr>
          <w:i/>
          <w:iCs/>
          <w:sz w:val="24"/>
          <w:lang w:val="el-GR"/>
        </w:rPr>
        <w:t>στήριξη</w:t>
      </w:r>
      <w:r>
        <w:rPr>
          <w:i/>
          <w:iCs/>
          <w:spacing w:val="-4"/>
          <w:sz w:val="24"/>
          <w:lang w:val="el-GR"/>
        </w:rPr>
        <w:t xml:space="preserve"> </w:t>
      </w:r>
      <w:r>
        <w:rPr>
          <w:i/>
          <w:iCs/>
          <w:sz w:val="24"/>
          <w:lang w:val="el-GR"/>
        </w:rPr>
        <w:t>που</w:t>
      </w:r>
      <w:r>
        <w:rPr>
          <w:i/>
          <w:iCs/>
          <w:spacing w:val="-4"/>
          <w:sz w:val="24"/>
          <w:lang w:val="el-GR"/>
        </w:rPr>
        <w:t xml:space="preserve"> </w:t>
      </w:r>
      <w:r>
        <w:rPr>
          <w:i/>
          <w:iCs/>
          <w:sz w:val="24"/>
          <w:lang w:val="el-GR"/>
        </w:rPr>
        <w:t>είναι</w:t>
      </w:r>
      <w:r>
        <w:rPr>
          <w:i/>
          <w:iCs/>
          <w:spacing w:val="-5"/>
          <w:sz w:val="24"/>
          <w:lang w:val="el-GR"/>
        </w:rPr>
        <w:t xml:space="preserve"> </w:t>
      </w:r>
      <w:r>
        <w:rPr>
          <w:i/>
          <w:iCs/>
          <w:sz w:val="24"/>
          <w:lang w:val="el-GR"/>
        </w:rPr>
        <w:t>ότι</w:t>
      </w:r>
      <w:r>
        <w:rPr>
          <w:i/>
          <w:iCs/>
          <w:spacing w:val="-6"/>
          <w:sz w:val="24"/>
          <w:lang w:val="el-GR"/>
        </w:rPr>
        <w:t xml:space="preserve"> </w:t>
      </w:r>
      <w:r>
        <w:rPr>
          <w:i/>
          <w:iCs/>
          <w:sz w:val="24"/>
          <w:lang w:val="el-GR"/>
        </w:rPr>
        <w:t>πιο</w:t>
      </w:r>
      <w:r>
        <w:rPr>
          <w:i/>
          <w:iCs/>
          <w:spacing w:val="-5"/>
          <w:sz w:val="24"/>
          <w:lang w:val="el-GR"/>
        </w:rPr>
        <w:t xml:space="preserve"> </w:t>
      </w:r>
      <w:r>
        <w:rPr>
          <w:i/>
          <w:iCs/>
          <w:sz w:val="24"/>
          <w:lang w:val="el-GR"/>
        </w:rPr>
        <w:t>απαράδεκτο</w:t>
      </w:r>
      <w:r>
        <w:rPr>
          <w:i/>
          <w:iCs/>
          <w:spacing w:val="-4"/>
          <w:sz w:val="24"/>
          <w:lang w:val="el-GR"/>
        </w:rPr>
        <w:t xml:space="preserve"> </w:t>
      </w:r>
      <w:r>
        <w:rPr>
          <w:i/>
          <w:iCs/>
          <w:sz w:val="24"/>
          <w:lang w:val="el-GR"/>
        </w:rPr>
        <w:t>&amp;</w:t>
      </w:r>
      <w:r>
        <w:rPr>
          <w:i/>
          <w:iCs/>
          <w:spacing w:val="-5"/>
          <w:sz w:val="24"/>
          <w:lang w:val="el-GR"/>
        </w:rPr>
        <w:t xml:space="preserve"> </w:t>
      </w:r>
      <w:r>
        <w:rPr>
          <w:i/>
          <w:iCs/>
          <w:spacing w:val="-2"/>
          <w:sz w:val="24"/>
          <w:lang w:val="el-GR"/>
        </w:rPr>
        <w:t>ανήθικο!</w:t>
      </w:r>
    </w:p>
    <w:p>
      <w:pPr>
        <w:pStyle w:val="Normal"/>
        <w:spacing w:lineRule="auto" w:line="240" w:before="0" w:after="0"/>
        <w:ind w:hanging="0" w:start="64" w:end="212"/>
        <w:jc w:val="both"/>
        <w:rPr>
          <w:i/>
          <w:i/>
          <w:iCs/>
        </w:rPr>
      </w:pPr>
      <w:r>
        <w:rPr>
          <w:i/>
          <w:iCs/>
          <w:sz w:val="24"/>
          <w:lang w:val="el-GR"/>
        </w:rPr>
        <w:t>Δεν</w:t>
      </w:r>
      <w:r>
        <w:rPr>
          <w:i/>
          <w:iCs/>
          <w:spacing w:val="-3"/>
          <w:sz w:val="24"/>
          <w:lang w:val="el-GR"/>
        </w:rPr>
        <w:t xml:space="preserve"> </w:t>
      </w:r>
      <w:r>
        <w:rPr>
          <w:i/>
          <w:iCs/>
          <w:sz w:val="24"/>
          <w:lang w:val="el-GR"/>
        </w:rPr>
        <w:t>τους</w:t>
      </w:r>
      <w:r>
        <w:rPr>
          <w:i/>
          <w:iCs/>
          <w:spacing w:val="-4"/>
          <w:sz w:val="24"/>
          <w:lang w:val="el-GR"/>
        </w:rPr>
        <w:t xml:space="preserve"> </w:t>
      </w:r>
      <w:r>
        <w:rPr>
          <w:i/>
          <w:iCs/>
          <w:sz w:val="24"/>
          <w:lang w:val="el-GR"/>
        </w:rPr>
        <w:t>έφτασαν</w:t>
      </w:r>
      <w:r>
        <w:rPr>
          <w:i/>
          <w:iCs/>
          <w:spacing w:val="-3"/>
          <w:sz w:val="24"/>
          <w:lang w:val="el-GR"/>
        </w:rPr>
        <w:t xml:space="preserve"> </w:t>
      </w:r>
      <w:r>
        <w:rPr>
          <w:i/>
          <w:iCs/>
          <w:sz w:val="24"/>
          <w:lang w:val="el-GR"/>
        </w:rPr>
        <w:t>τα</w:t>
      </w:r>
      <w:r>
        <w:rPr>
          <w:i/>
          <w:iCs/>
          <w:spacing w:val="-5"/>
          <w:sz w:val="24"/>
          <w:lang w:val="el-GR"/>
        </w:rPr>
        <w:t xml:space="preserve"> </w:t>
      </w:r>
      <w:r>
        <w:rPr>
          <w:i/>
          <w:iCs/>
          <w:sz w:val="24"/>
          <w:lang w:val="el-GR"/>
        </w:rPr>
        <w:t>εκατοντάδες</w:t>
      </w:r>
      <w:r>
        <w:rPr>
          <w:i/>
          <w:iCs/>
          <w:spacing w:val="-4"/>
          <w:sz w:val="24"/>
          <w:lang w:val="el-GR"/>
        </w:rPr>
        <w:t xml:space="preserve"> </w:t>
      </w:r>
      <w:r>
        <w:rPr>
          <w:i/>
          <w:iCs/>
          <w:sz w:val="24"/>
          <w:lang w:val="el-GR"/>
        </w:rPr>
        <w:t>κενά</w:t>
      </w:r>
      <w:r>
        <w:rPr>
          <w:i/>
          <w:iCs/>
          <w:spacing w:val="-5"/>
          <w:sz w:val="24"/>
          <w:lang w:val="el-GR"/>
        </w:rPr>
        <w:t xml:space="preserve"> </w:t>
      </w:r>
      <w:r>
        <w:rPr>
          <w:i/>
          <w:iCs/>
          <w:sz w:val="24"/>
          <w:lang w:val="el-GR"/>
        </w:rPr>
        <w:t>που</w:t>
      </w:r>
      <w:r>
        <w:rPr>
          <w:i/>
          <w:iCs/>
          <w:spacing w:val="-1"/>
          <w:sz w:val="24"/>
          <w:lang w:val="el-GR"/>
        </w:rPr>
        <w:t xml:space="preserve"> </w:t>
      </w:r>
      <w:r>
        <w:rPr>
          <w:i/>
          <w:iCs/>
          <w:sz w:val="24"/>
          <w:lang w:val="el-GR"/>
        </w:rPr>
        <w:t>παραμένουν,</w:t>
      </w:r>
      <w:r>
        <w:rPr>
          <w:i/>
          <w:iCs/>
          <w:spacing w:val="-4"/>
          <w:sz w:val="24"/>
          <w:lang w:val="el-GR"/>
        </w:rPr>
        <w:t xml:space="preserve"> </w:t>
      </w:r>
      <w:r>
        <w:rPr>
          <w:i/>
          <w:iCs/>
          <w:sz w:val="24"/>
          <w:lang w:val="el-GR"/>
        </w:rPr>
        <w:t>τα</w:t>
      </w:r>
      <w:r>
        <w:rPr>
          <w:i/>
          <w:iCs/>
          <w:spacing w:val="-5"/>
          <w:sz w:val="24"/>
          <w:lang w:val="el-GR"/>
        </w:rPr>
        <w:t xml:space="preserve"> </w:t>
      </w:r>
      <w:r>
        <w:rPr>
          <w:i/>
          <w:iCs/>
          <w:sz w:val="24"/>
          <w:lang w:val="el-GR"/>
        </w:rPr>
        <w:t>Τμήματα</w:t>
      </w:r>
      <w:r>
        <w:rPr>
          <w:i/>
          <w:iCs/>
          <w:spacing w:val="-5"/>
          <w:sz w:val="24"/>
          <w:lang w:val="el-GR"/>
        </w:rPr>
        <w:t xml:space="preserve"> </w:t>
      </w:r>
      <w:r>
        <w:rPr>
          <w:i/>
          <w:iCs/>
          <w:sz w:val="24"/>
          <w:lang w:val="el-GR"/>
        </w:rPr>
        <w:t>Υποδοχής</w:t>
      </w:r>
      <w:r>
        <w:rPr>
          <w:i/>
          <w:iCs/>
          <w:spacing w:val="-4"/>
          <w:sz w:val="24"/>
          <w:lang w:val="el-GR"/>
        </w:rPr>
        <w:t xml:space="preserve"> </w:t>
      </w:r>
      <w:r>
        <w:rPr>
          <w:i/>
          <w:iCs/>
          <w:sz w:val="24"/>
          <w:lang w:val="el-GR"/>
        </w:rPr>
        <w:t>&amp;</w:t>
      </w:r>
      <w:r>
        <w:rPr>
          <w:i/>
          <w:iCs/>
          <w:spacing w:val="-4"/>
          <w:sz w:val="24"/>
          <w:lang w:val="el-GR"/>
        </w:rPr>
        <w:t xml:space="preserve"> </w:t>
      </w:r>
      <w:r>
        <w:rPr>
          <w:i/>
          <w:iCs/>
          <w:sz w:val="24"/>
          <w:lang w:val="el-GR"/>
        </w:rPr>
        <w:t>τα</w:t>
      </w:r>
      <w:r>
        <w:rPr>
          <w:i/>
          <w:iCs/>
          <w:spacing w:val="-5"/>
          <w:sz w:val="24"/>
          <w:lang w:val="el-GR"/>
        </w:rPr>
        <w:t xml:space="preserve"> </w:t>
      </w:r>
      <w:r>
        <w:rPr>
          <w:i/>
          <w:iCs/>
          <w:sz w:val="24"/>
          <w:lang w:val="el-GR"/>
        </w:rPr>
        <w:t>Τμήματα</w:t>
      </w:r>
      <w:r>
        <w:rPr>
          <w:i/>
          <w:iCs/>
          <w:spacing w:val="-5"/>
          <w:sz w:val="24"/>
          <w:lang w:val="el-GR"/>
        </w:rPr>
        <w:t xml:space="preserve"> </w:t>
      </w:r>
      <w:r>
        <w:rPr>
          <w:i/>
          <w:iCs/>
          <w:sz w:val="24"/>
          <w:lang w:val="el-GR"/>
        </w:rPr>
        <w:t>Ένταξης</w:t>
      </w:r>
      <w:r>
        <w:rPr>
          <w:i/>
          <w:iCs/>
          <w:spacing w:val="-4"/>
          <w:sz w:val="24"/>
          <w:lang w:val="el-GR"/>
        </w:rPr>
        <w:t xml:space="preserve"> </w:t>
      </w:r>
      <w:r>
        <w:rPr>
          <w:i/>
          <w:iCs/>
          <w:sz w:val="24"/>
          <w:lang w:val="el-GR"/>
        </w:rPr>
        <w:t>που</w:t>
      </w:r>
      <w:r>
        <w:rPr>
          <w:i/>
          <w:iCs/>
          <w:spacing w:val="-4"/>
          <w:sz w:val="24"/>
          <w:lang w:val="el-GR"/>
        </w:rPr>
        <w:t xml:space="preserve"> </w:t>
      </w:r>
      <w:r>
        <w:rPr>
          <w:i/>
          <w:iCs/>
          <w:sz w:val="24"/>
          <w:lang w:val="el-GR"/>
        </w:rPr>
        <w:t>δεν λειτουργούν, οι Σχολικοί Νοσηλευτές που λείπουν, οι ώρες που χάνονται, οι συγχωνεύσεις που έχουν</w:t>
      </w:r>
    </w:p>
    <w:p>
      <w:pPr>
        <w:pStyle w:val="Normal"/>
        <w:spacing w:lineRule="exact" w:line="289" w:before="0" w:after="0"/>
        <w:ind w:hanging="0" w:start="64" w:end="217"/>
        <w:jc w:val="both"/>
        <w:rPr>
          <w:i/>
          <w:i/>
          <w:iCs/>
        </w:rPr>
      </w:pPr>
      <w:r>
        <w:rPr>
          <w:i/>
          <w:iCs/>
          <w:sz w:val="24"/>
          <w:lang w:val="el-GR"/>
        </w:rPr>
        <w:t>πραγματοποιηθεί</w:t>
      </w:r>
      <w:r>
        <w:rPr>
          <w:i/>
          <w:iCs/>
          <w:spacing w:val="-7"/>
          <w:sz w:val="24"/>
          <w:lang w:val="el-GR"/>
        </w:rPr>
        <w:t xml:space="preserve"> </w:t>
      </w:r>
      <w:r>
        <w:rPr>
          <w:i/>
          <w:iCs/>
          <w:sz w:val="24"/>
          <w:lang w:val="el-GR"/>
        </w:rPr>
        <w:t>από</w:t>
      </w:r>
      <w:r>
        <w:rPr>
          <w:i/>
          <w:iCs/>
          <w:spacing w:val="-5"/>
          <w:sz w:val="24"/>
          <w:lang w:val="el-GR"/>
        </w:rPr>
        <w:t xml:space="preserve"> </w:t>
      </w:r>
      <w:r>
        <w:rPr>
          <w:i/>
          <w:iCs/>
          <w:sz w:val="24"/>
          <w:lang w:val="el-GR"/>
        </w:rPr>
        <w:t>πέρυσι</w:t>
      </w:r>
      <w:r>
        <w:rPr>
          <w:i/>
          <w:iCs/>
          <w:spacing w:val="-5"/>
          <w:sz w:val="24"/>
          <w:lang w:val="el-GR"/>
        </w:rPr>
        <w:t xml:space="preserve"> </w:t>
      </w:r>
      <w:r>
        <w:rPr>
          <w:i/>
          <w:iCs/>
          <w:sz w:val="24"/>
          <w:lang w:val="el-GR"/>
        </w:rPr>
        <w:t>ή</w:t>
      </w:r>
      <w:r>
        <w:rPr>
          <w:i/>
          <w:iCs/>
          <w:spacing w:val="-3"/>
          <w:sz w:val="24"/>
          <w:lang w:val="el-GR"/>
        </w:rPr>
        <w:t xml:space="preserve"> </w:t>
      </w:r>
      <w:r>
        <w:rPr>
          <w:i/>
          <w:iCs/>
          <w:sz w:val="24"/>
          <w:lang w:val="el-GR"/>
        </w:rPr>
        <w:t>από</w:t>
      </w:r>
      <w:r>
        <w:rPr>
          <w:i/>
          <w:iCs/>
          <w:spacing w:val="-4"/>
          <w:sz w:val="24"/>
          <w:lang w:val="el-GR"/>
        </w:rPr>
        <w:t xml:space="preserve"> </w:t>
      </w:r>
      <w:r>
        <w:rPr>
          <w:i/>
          <w:iCs/>
          <w:sz w:val="24"/>
          <w:lang w:val="el-GR"/>
        </w:rPr>
        <w:t>την</w:t>
      </w:r>
      <w:r>
        <w:rPr>
          <w:i/>
          <w:iCs/>
          <w:spacing w:val="-3"/>
          <w:sz w:val="24"/>
          <w:lang w:val="el-GR"/>
        </w:rPr>
        <w:t xml:space="preserve"> </w:t>
      </w:r>
      <w:r>
        <w:rPr>
          <w:i/>
          <w:iCs/>
          <w:sz w:val="24"/>
          <w:lang w:val="el-GR"/>
        </w:rPr>
        <w:t>αρχή</w:t>
      </w:r>
      <w:r>
        <w:rPr>
          <w:i/>
          <w:iCs/>
          <w:spacing w:val="-5"/>
          <w:sz w:val="24"/>
          <w:lang w:val="el-GR"/>
        </w:rPr>
        <w:t xml:space="preserve"> </w:t>
      </w:r>
      <w:r>
        <w:rPr>
          <w:i/>
          <w:iCs/>
          <w:sz w:val="24"/>
          <w:lang w:val="el-GR"/>
        </w:rPr>
        <w:t>της</w:t>
      </w:r>
      <w:r>
        <w:rPr>
          <w:i/>
          <w:iCs/>
          <w:spacing w:val="-4"/>
          <w:sz w:val="24"/>
          <w:lang w:val="el-GR"/>
        </w:rPr>
        <w:t xml:space="preserve"> </w:t>
      </w:r>
      <w:r>
        <w:rPr>
          <w:i/>
          <w:iCs/>
          <w:sz w:val="24"/>
          <w:lang w:val="el-GR"/>
        </w:rPr>
        <w:t>χρονιάς,</w:t>
      </w:r>
      <w:r>
        <w:rPr>
          <w:i/>
          <w:iCs/>
          <w:spacing w:val="-4"/>
          <w:sz w:val="24"/>
          <w:lang w:val="el-GR"/>
        </w:rPr>
        <w:t xml:space="preserve"> </w:t>
      </w:r>
      <w:r>
        <w:rPr>
          <w:i/>
          <w:iCs/>
          <w:sz w:val="24"/>
          <w:lang w:val="el-GR"/>
        </w:rPr>
        <w:t>τα</w:t>
      </w:r>
      <w:r>
        <w:rPr>
          <w:i/>
          <w:iCs/>
          <w:spacing w:val="-4"/>
          <w:sz w:val="24"/>
          <w:lang w:val="el-GR"/>
        </w:rPr>
        <w:t xml:space="preserve"> </w:t>
      </w:r>
      <w:r>
        <w:rPr>
          <w:i/>
          <w:iCs/>
          <w:sz w:val="24"/>
          <w:lang w:val="el-GR"/>
        </w:rPr>
        <w:t>υπεράριθμα</w:t>
      </w:r>
      <w:r>
        <w:rPr>
          <w:i/>
          <w:iCs/>
          <w:spacing w:val="-5"/>
          <w:sz w:val="24"/>
          <w:lang w:val="el-GR"/>
        </w:rPr>
        <w:t xml:space="preserve"> </w:t>
      </w:r>
      <w:r>
        <w:rPr>
          <w:i/>
          <w:iCs/>
          <w:sz w:val="24"/>
          <w:lang w:val="el-GR"/>
        </w:rPr>
        <w:t>τμήματα</w:t>
      </w:r>
      <w:r>
        <w:rPr>
          <w:i/>
          <w:iCs/>
          <w:spacing w:val="-5"/>
          <w:sz w:val="24"/>
          <w:lang w:val="el-GR"/>
        </w:rPr>
        <w:t xml:space="preserve"> </w:t>
      </w:r>
      <w:r>
        <w:rPr>
          <w:i/>
          <w:iCs/>
          <w:sz w:val="24"/>
          <w:lang w:val="el-GR"/>
        </w:rPr>
        <w:t>...</w:t>
      </w:r>
      <w:r>
        <w:rPr>
          <w:i/>
          <w:iCs/>
          <w:spacing w:val="-4"/>
          <w:sz w:val="24"/>
          <w:lang w:val="el-GR"/>
        </w:rPr>
        <w:t xml:space="preserve"> </w:t>
      </w:r>
      <w:r>
        <w:rPr>
          <w:i/>
          <w:iCs/>
          <w:spacing w:val="-10"/>
          <w:sz w:val="24"/>
          <w:lang w:val="el-GR"/>
        </w:rPr>
        <w:t>!</w:t>
      </w:r>
    </w:p>
    <w:p>
      <w:pPr>
        <w:pStyle w:val="BodyText"/>
        <w:spacing w:before="147" w:after="0"/>
        <w:ind w:hanging="12" w:start="261" w:end="393"/>
        <w:jc w:val="both"/>
        <w:rPr>
          <w:i/>
          <w:i/>
          <w:iCs/>
        </w:rPr>
      </w:pPr>
      <w:r>
        <w:rPr>
          <w:i/>
          <w:iCs/>
          <w:lang w:val="el-GR"/>
        </w:rPr>
        <w:t>Ετοιμάζονται</w:t>
      </w:r>
      <w:r>
        <w:rPr>
          <w:i/>
          <w:iCs/>
          <w:spacing w:val="-4"/>
          <w:lang w:val="el-GR"/>
        </w:rPr>
        <w:t xml:space="preserve"> </w:t>
      </w:r>
      <w:r>
        <w:rPr>
          <w:i/>
          <w:iCs/>
          <w:lang w:val="el-GR"/>
        </w:rPr>
        <w:t>να</w:t>
      </w:r>
      <w:r>
        <w:rPr>
          <w:i/>
          <w:iCs/>
          <w:spacing w:val="-4"/>
          <w:lang w:val="el-GR"/>
        </w:rPr>
        <w:t xml:space="preserve"> </w:t>
      </w:r>
      <w:r>
        <w:rPr>
          <w:i/>
          <w:iCs/>
          <w:lang w:val="el-GR"/>
        </w:rPr>
        <w:t>προχωρήσουν</w:t>
      </w:r>
      <w:r>
        <w:rPr>
          <w:i/>
          <w:iCs/>
          <w:spacing w:val="-5"/>
          <w:lang w:val="el-GR"/>
        </w:rPr>
        <w:t xml:space="preserve"> </w:t>
      </w:r>
      <w:r>
        <w:rPr>
          <w:i/>
          <w:iCs/>
          <w:lang w:val="el-GR"/>
        </w:rPr>
        <w:t>την</w:t>
      </w:r>
      <w:r>
        <w:rPr>
          <w:i/>
          <w:iCs/>
          <w:spacing w:val="-5"/>
          <w:lang w:val="el-GR"/>
        </w:rPr>
        <w:t xml:space="preserve"> </w:t>
      </w:r>
      <w:r>
        <w:rPr>
          <w:i/>
          <w:iCs/>
          <w:lang w:val="el-GR"/>
        </w:rPr>
        <w:t>επόμενη</w:t>
      </w:r>
      <w:r>
        <w:rPr>
          <w:i/>
          <w:iCs/>
          <w:spacing w:val="-6"/>
          <w:lang w:val="el-GR"/>
        </w:rPr>
        <w:t xml:space="preserve"> </w:t>
      </w:r>
      <w:r>
        <w:rPr>
          <w:i/>
          <w:iCs/>
          <w:lang w:val="el-GR"/>
        </w:rPr>
        <w:t>εβδομάδα,</w:t>
      </w:r>
      <w:r>
        <w:rPr>
          <w:i/>
          <w:iCs/>
          <w:spacing w:val="-4"/>
          <w:lang w:val="el-GR"/>
        </w:rPr>
        <w:t xml:space="preserve"> </w:t>
      </w:r>
      <w:r>
        <w:rPr>
          <w:i/>
          <w:iCs/>
          <w:lang w:val="el-GR"/>
        </w:rPr>
        <w:t>δύο</w:t>
      </w:r>
      <w:r>
        <w:rPr>
          <w:i/>
          <w:iCs/>
          <w:spacing w:val="-4"/>
          <w:lang w:val="el-GR"/>
        </w:rPr>
        <w:t xml:space="preserve"> </w:t>
      </w:r>
      <w:r>
        <w:rPr>
          <w:i/>
          <w:iCs/>
          <w:lang w:val="el-GR"/>
        </w:rPr>
        <w:t>μήνες</w:t>
      </w:r>
      <w:r>
        <w:rPr>
          <w:i/>
          <w:iCs/>
          <w:spacing w:val="-6"/>
          <w:lang w:val="el-GR"/>
        </w:rPr>
        <w:t xml:space="preserve"> </w:t>
      </w:r>
      <w:r>
        <w:rPr>
          <w:i/>
          <w:iCs/>
          <w:lang w:val="el-GR"/>
        </w:rPr>
        <w:t>μετά</w:t>
      </w:r>
      <w:r>
        <w:rPr>
          <w:i/>
          <w:iCs/>
          <w:spacing w:val="-5"/>
          <w:lang w:val="el-GR"/>
        </w:rPr>
        <w:t xml:space="preserve"> </w:t>
      </w:r>
      <w:r>
        <w:rPr>
          <w:i/>
          <w:iCs/>
          <w:lang w:val="el-GR"/>
        </w:rPr>
        <w:t>την</w:t>
      </w:r>
      <w:r>
        <w:rPr>
          <w:i/>
          <w:iCs/>
          <w:spacing w:val="-5"/>
          <w:lang w:val="el-GR"/>
        </w:rPr>
        <w:t xml:space="preserve"> </w:t>
      </w:r>
      <w:r>
        <w:rPr>
          <w:i/>
          <w:iCs/>
          <w:lang w:val="el-GR"/>
        </w:rPr>
        <w:t>έναρξη</w:t>
      </w:r>
      <w:r>
        <w:rPr>
          <w:i/>
          <w:iCs/>
          <w:spacing w:val="-6"/>
          <w:lang w:val="el-GR"/>
        </w:rPr>
        <w:t xml:space="preserve"> </w:t>
      </w:r>
      <w:r>
        <w:rPr>
          <w:i/>
          <w:iCs/>
          <w:lang w:val="el-GR"/>
        </w:rPr>
        <w:t>της</w:t>
      </w:r>
      <w:r>
        <w:rPr>
          <w:i/>
          <w:iCs/>
          <w:spacing w:val="-4"/>
          <w:lang w:val="el-GR"/>
        </w:rPr>
        <w:t xml:space="preserve"> </w:t>
      </w:r>
      <w:r>
        <w:rPr>
          <w:i/>
          <w:iCs/>
          <w:lang w:val="el-GR"/>
        </w:rPr>
        <w:t>σχολικής</w:t>
      </w:r>
      <w:r>
        <w:rPr>
          <w:i/>
          <w:iCs/>
          <w:spacing w:val="-4"/>
          <w:lang w:val="el-GR"/>
        </w:rPr>
        <w:t xml:space="preserve"> </w:t>
      </w:r>
      <w:r>
        <w:rPr>
          <w:i/>
          <w:iCs/>
          <w:lang w:val="el-GR"/>
        </w:rPr>
        <w:t>χρονιάς,</w:t>
      </w:r>
      <w:r>
        <w:rPr>
          <w:i/>
          <w:iCs/>
          <w:spacing w:val="-6"/>
          <w:lang w:val="el-GR"/>
        </w:rPr>
        <w:t xml:space="preserve"> </w:t>
      </w:r>
      <w:r>
        <w:rPr>
          <w:i/>
          <w:iCs/>
          <w:lang w:val="el-GR"/>
        </w:rPr>
        <w:t>σε νέες</w:t>
      </w:r>
      <w:r>
        <w:rPr>
          <w:i/>
          <w:iCs/>
          <w:spacing w:val="-1"/>
          <w:lang w:val="el-GR"/>
        </w:rPr>
        <w:t xml:space="preserve"> </w:t>
      </w:r>
      <w:r>
        <w:rPr>
          <w:i/>
          <w:iCs/>
          <w:lang w:val="el-GR"/>
        </w:rPr>
        <w:t>συγχωνεύσεις</w:t>
      </w:r>
      <w:r>
        <w:rPr>
          <w:i/>
          <w:iCs/>
          <w:spacing w:val="-2"/>
          <w:lang w:val="el-GR"/>
        </w:rPr>
        <w:t xml:space="preserve"> </w:t>
      </w:r>
      <w:r>
        <w:rPr>
          <w:i/>
          <w:iCs/>
          <w:lang w:val="el-GR"/>
        </w:rPr>
        <w:t>τμημάτων</w:t>
      </w:r>
      <w:r>
        <w:rPr>
          <w:i/>
          <w:iCs/>
          <w:spacing w:val="-3"/>
          <w:lang w:val="el-GR"/>
        </w:rPr>
        <w:t xml:space="preserve"> </w:t>
      </w:r>
      <w:r>
        <w:rPr>
          <w:i/>
          <w:iCs/>
          <w:lang w:val="el-GR"/>
        </w:rPr>
        <w:t>σε</w:t>
      </w:r>
      <w:r>
        <w:rPr>
          <w:i/>
          <w:iCs/>
          <w:spacing w:val="-2"/>
          <w:lang w:val="el-GR"/>
        </w:rPr>
        <w:t xml:space="preserve"> </w:t>
      </w:r>
      <w:r>
        <w:rPr>
          <w:i/>
          <w:iCs/>
          <w:lang w:val="el-GR"/>
        </w:rPr>
        <w:t>τουλάχιστον 30</w:t>
      </w:r>
      <w:r>
        <w:rPr>
          <w:i/>
          <w:iCs/>
          <w:spacing w:val="-4"/>
          <w:lang w:val="el-GR"/>
        </w:rPr>
        <w:t xml:space="preserve"> </w:t>
      </w:r>
      <w:r>
        <w:rPr>
          <w:i/>
          <w:iCs/>
          <w:lang w:val="el-GR"/>
        </w:rPr>
        <w:t>τμήματα</w:t>
      </w:r>
      <w:r>
        <w:rPr>
          <w:i/>
          <w:iCs/>
          <w:spacing w:val="-3"/>
          <w:lang w:val="el-GR"/>
        </w:rPr>
        <w:t xml:space="preserve"> </w:t>
      </w:r>
      <w:r>
        <w:rPr>
          <w:i/>
          <w:iCs/>
          <w:lang w:val="el-GR"/>
        </w:rPr>
        <w:t>από</w:t>
      </w:r>
      <w:r>
        <w:rPr>
          <w:i/>
          <w:iCs/>
          <w:spacing w:val="-2"/>
          <w:lang w:val="el-GR"/>
        </w:rPr>
        <w:t xml:space="preserve"> </w:t>
      </w:r>
      <w:r>
        <w:rPr>
          <w:i/>
          <w:iCs/>
          <w:lang w:val="el-GR"/>
        </w:rPr>
        <w:t>τουλάχιστον</w:t>
      </w:r>
      <w:r>
        <w:rPr>
          <w:i/>
          <w:iCs/>
          <w:spacing w:val="-3"/>
          <w:lang w:val="el-GR"/>
        </w:rPr>
        <w:t xml:space="preserve"> </w:t>
      </w:r>
      <w:r>
        <w:rPr>
          <w:i/>
          <w:iCs/>
          <w:lang w:val="el-GR"/>
        </w:rPr>
        <w:t>δώδεκα</w:t>
      </w:r>
      <w:r>
        <w:rPr>
          <w:i/>
          <w:iCs/>
          <w:spacing w:val="-3"/>
          <w:lang w:val="el-GR"/>
        </w:rPr>
        <w:t xml:space="preserve"> </w:t>
      </w:r>
      <w:r>
        <w:rPr>
          <w:i/>
          <w:iCs/>
          <w:lang w:val="el-GR"/>
        </w:rPr>
        <w:t>σχολεία</w:t>
      </w:r>
      <w:r>
        <w:rPr>
          <w:i/>
          <w:iCs/>
          <w:spacing w:val="-3"/>
          <w:lang w:val="el-GR"/>
        </w:rPr>
        <w:t xml:space="preserve"> </w:t>
      </w:r>
      <w:r>
        <w:rPr>
          <w:i/>
          <w:iCs/>
          <w:lang w:val="el-GR"/>
        </w:rPr>
        <w:t>πρωτοβάθμιας εκπαίδευσης</w:t>
      </w:r>
      <w:r>
        <w:rPr>
          <w:i/>
          <w:iCs/>
          <w:spacing w:val="-5"/>
          <w:lang w:val="el-GR"/>
        </w:rPr>
        <w:t xml:space="preserve"> </w:t>
      </w:r>
      <w:r>
        <w:rPr>
          <w:i/>
          <w:iCs/>
          <w:lang w:val="el-GR"/>
        </w:rPr>
        <w:t>σύμφωνα</w:t>
      </w:r>
      <w:r>
        <w:rPr>
          <w:i/>
          <w:iCs/>
          <w:spacing w:val="-4"/>
          <w:lang w:val="el-GR"/>
        </w:rPr>
        <w:t xml:space="preserve"> </w:t>
      </w:r>
      <w:r>
        <w:rPr>
          <w:i/>
          <w:iCs/>
          <w:lang w:val="el-GR"/>
        </w:rPr>
        <w:t>και</w:t>
      </w:r>
      <w:r>
        <w:rPr>
          <w:i/>
          <w:iCs/>
          <w:spacing w:val="-5"/>
          <w:lang w:val="el-GR"/>
        </w:rPr>
        <w:t xml:space="preserve"> </w:t>
      </w:r>
      <w:r>
        <w:rPr>
          <w:i/>
          <w:iCs/>
          <w:lang w:val="el-GR"/>
        </w:rPr>
        <w:t>με</w:t>
      </w:r>
      <w:r>
        <w:rPr>
          <w:i/>
          <w:iCs/>
          <w:spacing w:val="-5"/>
          <w:lang w:val="el-GR"/>
        </w:rPr>
        <w:t xml:space="preserve"> </w:t>
      </w:r>
      <w:r>
        <w:rPr>
          <w:i/>
          <w:iCs/>
          <w:lang w:val="el-GR"/>
        </w:rPr>
        <w:t>ενημέρωση</w:t>
      </w:r>
      <w:r>
        <w:rPr>
          <w:i/>
          <w:iCs/>
          <w:spacing w:val="-7"/>
          <w:lang w:val="el-GR"/>
        </w:rPr>
        <w:t xml:space="preserve"> </w:t>
      </w:r>
      <w:r>
        <w:rPr>
          <w:i/>
          <w:iCs/>
          <w:lang w:val="el-GR"/>
        </w:rPr>
        <w:t>της</w:t>
      </w:r>
      <w:r>
        <w:rPr>
          <w:i/>
          <w:iCs/>
          <w:spacing w:val="-5"/>
          <w:lang w:val="el-GR"/>
        </w:rPr>
        <w:t xml:space="preserve"> </w:t>
      </w:r>
      <w:r>
        <w:rPr>
          <w:i/>
          <w:iCs/>
          <w:lang w:val="el-GR"/>
        </w:rPr>
        <w:t>ίδιας</w:t>
      </w:r>
      <w:r>
        <w:rPr>
          <w:i/>
          <w:iCs/>
          <w:spacing w:val="-5"/>
          <w:lang w:val="el-GR"/>
        </w:rPr>
        <w:t xml:space="preserve"> </w:t>
      </w:r>
      <w:r>
        <w:rPr>
          <w:i/>
          <w:iCs/>
          <w:lang w:val="el-GR"/>
        </w:rPr>
        <w:t>της</w:t>
      </w:r>
      <w:r>
        <w:rPr>
          <w:i/>
          <w:iCs/>
          <w:spacing w:val="-5"/>
          <w:lang w:val="el-GR"/>
        </w:rPr>
        <w:t xml:space="preserve"> </w:t>
      </w:r>
      <w:r>
        <w:rPr>
          <w:i/>
          <w:iCs/>
          <w:lang w:val="el-GR"/>
        </w:rPr>
        <w:t>Διεύθυνσης</w:t>
      </w:r>
      <w:r>
        <w:rPr>
          <w:i/>
          <w:iCs/>
          <w:spacing w:val="-5"/>
          <w:lang w:val="el-GR"/>
        </w:rPr>
        <w:t xml:space="preserve"> </w:t>
      </w:r>
      <w:r>
        <w:rPr>
          <w:i/>
          <w:iCs/>
          <w:lang w:val="el-GR"/>
        </w:rPr>
        <w:t>Πρωτοβάθμιας</w:t>
      </w:r>
      <w:r>
        <w:rPr>
          <w:i/>
          <w:iCs/>
          <w:spacing w:val="-5"/>
          <w:lang w:val="el-GR"/>
        </w:rPr>
        <w:t xml:space="preserve"> </w:t>
      </w:r>
      <w:r>
        <w:rPr>
          <w:i/>
          <w:iCs/>
          <w:lang w:val="el-GR"/>
        </w:rPr>
        <w:t>Εκπαίδευσης</w:t>
      </w:r>
      <w:r>
        <w:rPr>
          <w:i/>
          <w:iCs/>
          <w:spacing w:val="-5"/>
          <w:lang w:val="el-GR"/>
        </w:rPr>
        <w:t xml:space="preserve"> </w:t>
      </w:r>
      <w:r>
        <w:rPr>
          <w:i/>
          <w:iCs/>
          <w:lang w:val="el-GR"/>
        </w:rPr>
        <w:t>Α’</w:t>
      </w:r>
      <w:r>
        <w:rPr>
          <w:i/>
          <w:iCs/>
          <w:spacing w:val="-7"/>
          <w:lang w:val="el-GR"/>
        </w:rPr>
        <w:t xml:space="preserve"> </w:t>
      </w:r>
      <w:r>
        <w:rPr>
          <w:i/>
          <w:iCs/>
          <w:lang w:val="el-GR"/>
        </w:rPr>
        <w:t>Αθήνας!</w:t>
      </w:r>
    </w:p>
    <w:p>
      <w:pPr>
        <w:pStyle w:val="BodyText"/>
        <w:spacing w:before="146" w:after="0"/>
        <w:jc w:val="both"/>
        <w:rPr>
          <w:i/>
          <w:i/>
          <w:iCs/>
        </w:rPr>
      </w:pPr>
      <w:r>
        <w:rPr>
          <w:i/>
          <w:iCs/>
          <w:lang w:val="el-GR"/>
        </w:rPr>
        <w:t>Συγκεκριμένα</w:t>
      </w:r>
      <w:r>
        <w:rPr>
          <w:i/>
          <w:iCs/>
          <w:spacing w:val="-5"/>
          <w:lang w:val="el-GR"/>
        </w:rPr>
        <w:t xml:space="preserve"> </w:t>
      </w:r>
      <w:r>
        <w:rPr>
          <w:i/>
          <w:iCs/>
          <w:lang w:val="el-GR"/>
        </w:rPr>
        <w:t>τα</w:t>
      </w:r>
      <w:r>
        <w:rPr>
          <w:i/>
          <w:iCs/>
          <w:spacing w:val="-6"/>
          <w:lang w:val="el-GR"/>
        </w:rPr>
        <w:t xml:space="preserve"> </w:t>
      </w:r>
      <w:r>
        <w:rPr>
          <w:i/>
          <w:iCs/>
          <w:lang w:val="el-GR"/>
        </w:rPr>
        <w:t>σχολεία</w:t>
      </w:r>
      <w:r>
        <w:rPr>
          <w:i/>
          <w:iCs/>
          <w:spacing w:val="-6"/>
          <w:lang w:val="el-GR"/>
        </w:rPr>
        <w:t xml:space="preserve"> </w:t>
      </w:r>
      <w:r>
        <w:rPr>
          <w:i/>
          <w:iCs/>
          <w:lang w:val="el-GR"/>
        </w:rPr>
        <w:t>και</w:t>
      </w:r>
      <w:r>
        <w:rPr>
          <w:i/>
          <w:iCs/>
          <w:spacing w:val="-5"/>
          <w:lang w:val="el-GR"/>
        </w:rPr>
        <w:t xml:space="preserve"> </w:t>
      </w:r>
      <w:r>
        <w:rPr>
          <w:i/>
          <w:iCs/>
          <w:lang w:val="el-GR"/>
        </w:rPr>
        <w:t>οι</w:t>
      </w:r>
      <w:r>
        <w:rPr>
          <w:i/>
          <w:iCs/>
          <w:spacing w:val="-5"/>
          <w:lang w:val="el-GR"/>
        </w:rPr>
        <w:t xml:space="preserve"> </w:t>
      </w:r>
      <w:r>
        <w:rPr>
          <w:i/>
          <w:iCs/>
          <w:lang w:val="el-GR"/>
        </w:rPr>
        <w:t>τάξεις</w:t>
      </w:r>
      <w:r>
        <w:rPr>
          <w:i/>
          <w:iCs/>
          <w:spacing w:val="-5"/>
          <w:lang w:val="el-GR"/>
        </w:rPr>
        <w:t xml:space="preserve"> </w:t>
      </w:r>
      <w:r>
        <w:rPr>
          <w:i/>
          <w:iCs/>
          <w:lang w:val="el-GR"/>
        </w:rPr>
        <w:t>που</w:t>
      </w:r>
      <w:r>
        <w:rPr>
          <w:i/>
          <w:iCs/>
          <w:spacing w:val="-5"/>
          <w:lang w:val="el-GR"/>
        </w:rPr>
        <w:t xml:space="preserve"> </w:t>
      </w:r>
      <w:r>
        <w:rPr>
          <w:i/>
          <w:iCs/>
          <w:lang w:val="el-GR"/>
        </w:rPr>
        <w:t>σκοπεύουν</w:t>
      </w:r>
      <w:r>
        <w:rPr>
          <w:i/>
          <w:iCs/>
          <w:spacing w:val="-6"/>
          <w:lang w:val="el-GR"/>
        </w:rPr>
        <w:t xml:space="preserve"> </w:t>
      </w:r>
      <w:r>
        <w:rPr>
          <w:i/>
          <w:iCs/>
          <w:lang w:val="el-GR"/>
        </w:rPr>
        <w:t>να</w:t>
      </w:r>
      <w:r>
        <w:rPr>
          <w:i/>
          <w:iCs/>
          <w:spacing w:val="-6"/>
          <w:lang w:val="el-GR"/>
        </w:rPr>
        <w:t xml:space="preserve"> </w:t>
      </w:r>
      <w:r>
        <w:rPr>
          <w:i/>
          <w:iCs/>
          <w:lang w:val="el-GR"/>
        </w:rPr>
        <w:t>προχωρήσουν</w:t>
      </w:r>
      <w:r>
        <w:rPr>
          <w:i/>
          <w:iCs/>
          <w:spacing w:val="-6"/>
          <w:lang w:val="el-GR"/>
        </w:rPr>
        <w:t xml:space="preserve"> </w:t>
      </w:r>
      <w:r>
        <w:rPr>
          <w:i/>
          <w:iCs/>
          <w:lang w:val="el-GR"/>
        </w:rPr>
        <w:t>σε</w:t>
      </w:r>
      <w:r>
        <w:rPr>
          <w:i/>
          <w:iCs/>
          <w:spacing w:val="-5"/>
          <w:lang w:val="el-GR"/>
        </w:rPr>
        <w:t xml:space="preserve"> </w:t>
      </w:r>
      <w:r>
        <w:rPr>
          <w:i/>
          <w:iCs/>
          <w:lang w:val="el-GR"/>
        </w:rPr>
        <w:t>συγχωνεύσεις</w:t>
      </w:r>
      <w:r>
        <w:rPr>
          <w:i/>
          <w:iCs/>
          <w:spacing w:val="-5"/>
          <w:lang w:val="el-GR"/>
        </w:rPr>
        <w:t xml:space="preserve"> </w:t>
      </w:r>
      <w:r>
        <w:rPr>
          <w:i/>
          <w:iCs/>
          <w:lang w:val="el-GR"/>
        </w:rPr>
        <w:t>τμημάτων</w:t>
      </w:r>
      <w:r>
        <w:rPr>
          <w:i/>
          <w:iCs/>
          <w:spacing w:val="-6"/>
          <w:lang w:val="el-GR"/>
        </w:rPr>
        <w:t xml:space="preserve"> </w:t>
      </w:r>
      <w:r>
        <w:rPr>
          <w:i/>
          <w:iCs/>
          <w:lang w:val="el-GR"/>
        </w:rPr>
        <w:t>είναι:</w:t>
      </w:r>
      <w:r>
        <w:rPr>
          <w:i/>
          <w:iCs/>
          <w:spacing w:val="-5"/>
          <w:lang w:val="el-GR"/>
        </w:rPr>
        <w:t xml:space="preserve"> </w:t>
      </w:r>
      <w:r>
        <w:rPr>
          <w:i/>
          <w:iCs/>
          <w:lang w:val="el-GR"/>
        </w:rPr>
        <w:t>Στο 15</w:t>
      </w:r>
      <w:r>
        <w:rPr>
          <w:i/>
          <w:iCs/>
          <w:vertAlign w:val="superscript"/>
          <w:lang w:val="el-GR"/>
        </w:rPr>
        <w:t>ο</w:t>
      </w:r>
      <w:r>
        <w:rPr>
          <w:i/>
          <w:iCs/>
          <w:spacing w:val="-5"/>
          <w:position w:val="0"/>
          <w:sz w:val="22"/>
          <w:sz w:val="22"/>
          <w:vertAlign w:val="baseline"/>
          <w:lang w:val="el-GR"/>
        </w:rPr>
        <w:t xml:space="preserve"> </w:t>
      </w:r>
      <w:r>
        <w:rPr>
          <w:i/>
          <w:iCs/>
          <w:position w:val="0"/>
          <w:sz w:val="22"/>
          <w:sz w:val="22"/>
          <w:vertAlign w:val="baseline"/>
          <w:lang w:val="el-GR"/>
        </w:rPr>
        <w:t>Αθήνας</w:t>
      </w:r>
      <w:r>
        <w:rPr>
          <w:i/>
          <w:iCs/>
          <w:spacing w:val="-2"/>
          <w:position w:val="0"/>
          <w:sz w:val="22"/>
          <w:sz w:val="22"/>
          <w:vertAlign w:val="baseline"/>
          <w:lang w:val="el-GR"/>
        </w:rPr>
        <w:t xml:space="preserve"> </w:t>
      </w:r>
      <w:r>
        <w:rPr>
          <w:i/>
          <w:iCs/>
          <w:position w:val="0"/>
          <w:sz w:val="22"/>
          <w:sz w:val="22"/>
          <w:vertAlign w:val="baseline"/>
          <w:lang w:val="el-GR"/>
        </w:rPr>
        <w:t>η</w:t>
      </w:r>
      <w:r>
        <w:rPr>
          <w:i/>
          <w:iCs/>
          <w:spacing w:val="-4"/>
          <w:position w:val="0"/>
          <w:sz w:val="22"/>
          <w:sz w:val="22"/>
          <w:vertAlign w:val="baseline"/>
          <w:lang w:val="el-GR"/>
        </w:rPr>
        <w:t xml:space="preserve"> </w:t>
      </w:r>
      <w:r>
        <w:rPr>
          <w:i/>
          <w:iCs/>
          <w:position w:val="0"/>
          <w:sz w:val="22"/>
          <w:sz w:val="22"/>
          <w:vertAlign w:val="baseline"/>
          <w:lang w:val="el-GR"/>
        </w:rPr>
        <w:t>Ε’</w:t>
      </w:r>
      <w:r>
        <w:rPr>
          <w:i/>
          <w:iCs/>
          <w:spacing w:val="-4"/>
          <w:position w:val="0"/>
          <w:sz w:val="22"/>
          <w:sz w:val="22"/>
          <w:vertAlign w:val="baseline"/>
          <w:lang w:val="el-GR"/>
        </w:rPr>
        <w:t xml:space="preserve"> </w:t>
      </w:r>
      <w:r>
        <w:rPr>
          <w:i/>
          <w:iCs/>
          <w:position w:val="0"/>
          <w:sz w:val="22"/>
          <w:sz w:val="22"/>
          <w:vertAlign w:val="baseline"/>
          <w:lang w:val="el-GR"/>
        </w:rPr>
        <w:t>&amp;</w:t>
      </w:r>
      <w:r>
        <w:rPr>
          <w:i/>
          <w:iCs/>
          <w:spacing w:val="-4"/>
          <w:position w:val="0"/>
          <w:sz w:val="22"/>
          <w:sz w:val="22"/>
          <w:vertAlign w:val="baseline"/>
          <w:lang w:val="el-GR"/>
        </w:rPr>
        <w:t xml:space="preserve"> </w:t>
      </w:r>
      <w:r>
        <w:rPr>
          <w:i/>
          <w:iCs/>
          <w:position w:val="0"/>
          <w:sz w:val="22"/>
          <w:sz w:val="22"/>
          <w:vertAlign w:val="baseline"/>
          <w:lang w:val="el-GR"/>
        </w:rPr>
        <w:t>η</w:t>
      </w:r>
      <w:r>
        <w:rPr>
          <w:i/>
          <w:iCs/>
          <w:spacing w:val="-4"/>
          <w:position w:val="0"/>
          <w:sz w:val="22"/>
          <w:sz w:val="22"/>
          <w:vertAlign w:val="baseline"/>
          <w:lang w:val="el-GR"/>
        </w:rPr>
        <w:t xml:space="preserve"> </w:t>
      </w:r>
      <w:r>
        <w:rPr>
          <w:i/>
          <w:iCs/>
          <w:position w:val="0"/>
          <w:sz w:val="22"/>
          <w:sz w:val="22"/>
          <w:vertAlign w:val="baseline"/>
          <w:lang w:val="el-GR"/>
        </w:rPr>
        <w:t>ΣΤ’,</w:t>
      </w:r>
      <w:r>
        <w:rPr>
          <w:i/>
          <w:iCs/>
          <w:spacing w:val="-4"/>
          <w:position w:val="0"/>
          <w:sz w:val="22"/>
          <w:sz w:val="22"/>
          <w:vertAlign w:val="baseline"/>
          <w:lang w:val="el-GR"/>
        </w:rPr>
        <w:t xml:space="preserve"> </w:t>
      </w:r>
      <w:r>
        <w:rPr>
          <w:i/>
          <w:iCs/>
          <w:position w:val="0"/>
          <w:sz w:val="22"/>
          <w:sz w:val="22"/>
          <w:vertAlign w:val="baseline"/>
          <w:lang w:val="el-GR"/>
        </w:rPr>
        <w:t>στο</w:t>
      </w:r>
      <w:r>
        <w:rPr>
          <w:i/>
          <w:iCs/>
          <w:spacing w:val="-2"/>
          <w:position w:val="0"/>
          <w:sz w:val="22"/>
          <w:sz w:val="22"/>
          <w:vertAlign w:val="baseline"/>
          <w:lang w:val="el-GR"/>
        </w:rPr>
        <w:t xml:space="preserve"> </w:t>
      </w:r>
      <w:r>
        <w:rPr>
          <w:i/>
          <w:iCs/>
          <w:position w:val="0"/>
          <w:sz w:val="22"/>
          <w:sz w:val="22"/>
          <w:vertAlign w:val="baseline"/>
          <w:lang w:val="el-GR"/>
        </w:rPr>
        <w:t>29</w:t>
      </w:r>
      <w:r>
        <w:rPr>
          <w:i/>
          <w:iCs/>
          <w:vertAlign w:val="superscript"/>
          <w:lang w:val="el-GR"/>
        </w:rPr>
        <w:t>ο</w:t>
      </w:r>
      <w:r>
        <w:rPr>
          <w:i/>
          <w:iCs/>
          <w:spacing w:val="-5"/>
          <w:position w:val="0"/>
          <w:sz w:val="22"/>
          <w:sz w:val="22"/>
          <w:vertAlign w:val="baseline"/>
          <w:lang w:val="el-GR"/>
        </w:rPr>
        <w:t xml:space="preserve"> </w:t>
      </w:r>
      <w:r>
        <w:rPr>
          <w:i/>
          <w:iCs/>
          <w:position w:val="0"/>
          <w:sz w:val="22"/>
          <w:sz w:val="22"/>
          <w:vertAlign w:val="baseline"/>
          <w:lang w:val="el-GR"/>
        </w:rPr>
        <w:t>Αθήνας</w:t>
      </w:r>
      <w:r>
        <w:rPr>
          <w:i/>
          <w:iCs/>
          <w:spacing w:val="-2"/>
          <w:position w:val="0"/>
          <w:sz w:val="22"/>
          <w:sz w:val="22"/>
          <w:vertAlign w:val="baseline"/>
          <w:lang w:val="el-GR"/>
        </w:rPr>
        <w:t xml:space="preserve"> </w:t>
      </w:r>
      <w:r>
        <w:rPr>
          <w:i/>
          <w:iCs/>
          <w:position w:val="0"/>
          <w:sz w:val="22"/>
          <w:sz w:val="22"/>
          <w:vertAlign w:val="baseline"/>
          <w:lang w:val="el-GR"/>
        </w:rPr>
        <w:t>η</w:t>
      </w:r>
      <w:r>
        <w:rPr>
          <w:i/>
          <w:iCs/>
          <w:spacing w:val="-4"/>
          <w:position w:val="0"/>
          <w:sz w:val="22"/>
          <w:sz w:val="22"/>
          <w:vertAlign w:val="baseline"/>
          <w:lang w:val="el-GR"/>
        </w:rPr>
        <w:t xml:space="preserve"> </w:t>
      </w:r>
      <w:r>
        <w:rPr>
          <w:i/>
          <w:iCs/>
          <w:position w:val="0"/>
          <w:sz w:val="22"/>
          <w:sz w:val="22"/>
          <w:vertAlign w:val="baseline"/>
          <w:lang w:val="el-GR"/>
        </w:rPr>
        <w:t>ΣΤ’,</w:t>
      </w:r>
      <w:r>
        <w:rPr>
          <w:i/>
          <w:iCs/>
          <w:spacing w:val="-5"/>
          <w:position w:val="0"/>
          <w:sz w:val="22"/>
          <w:sz w:val="22"/>
          <w:vertAlign w:val="baseline"/>
          <w:lang w:val="el-GR"/>
        </w:rPr>
        <w:t xml:space="preserve"> </w:t>
      </w:r>
      <w:r>
        <w:rPr>
          <w:i/>
          <w:iCs/>
          <w:position w:val="0"/>
          <w:sz w:val="22"/>
          <w:sz w:val="22"/>
          <w:vertAlign w:val="baseline"/>
          <w:lang w:val="el-GR"/>
        </w:rPr>
        <w:t>στο</w:t>
      </w:r>
      <w:r>
        <w:rPr>
          <w:i/>
          <w:iCs/>
          <w:spacing w:val="-2"/>
          <w:position w:val="0"/>
          <w:sz w:val="22"/>
          <w:sz w:val="22"/>
          <w:vertAlign w:val="baseline"/>
          <w:lang w:val="el-GR"/>
        </w:rPr>
        <w:t xml:space="preserve"> </w:t>
      </w:r>
      <w:r>
        <w:rPr>
          <w:i/>
          <w:iCs/>
          <w:position w:val="0"/>
          <w:sz w:val="22"/>
          <w:sz w:val="22"/>
          <w:vertAlign w:val="baseline"/>
          <w:lang w:val="el-GR"/>
        </w:rPr>
        <w:t>30</w:t>
      </w:r>
      <w:r>
        <w:rPr>
          <w:i/>
          <w:iCs/>
          <w:vertAlign w:val="superscript"/>
          <w:lang w:val="el-GR"/>
        </w:rPr>
        <w:t>ο</w:t>
      </w:r>
      <w:r>
        <w:rPr>
          <w:i/>
          <w:iCs/>
          <w:spacing w:val="-5"/>
          <w:position w:val="0"/>
          <w:sz w:val="22"/>
          <w:sz w:val="22"/>
          <w:vertAlign w:val="baseline"/>
          <w:lang w:val="el-GR"/>
        </w:rPr>
        <w:t xml:space="preserve"> </w:t>
      </w:r>
      <w:r>
        <w:rPr>
          <w:i/>
          <w:iCs/>
          <w:position w:val="0"/>
          <w:sz w:val="22"/>
          <w:sz w:val="22"/>
          <w:vertAlign w:val="baseline"/>
          <w:lang w:val="el-GR"/>
        </w:rPr>
        <w:t>Αθήνας</w:t>
      </w:r>
      <w:r>
        <w:rPr>
          <w:i/>
          <w:iCs/>
          <w:spacing w:val="-2"/>
          <w:position w:val="0"/>
          <w:sz w:val="22"/>
          <w:sz w:val="22"/>
          <w:vertAlign w:val="baseline"/>
          <w:lang w:val="el-GR"/>
        </w:rPr>
        <w:t xml:space="preserve"> </w:t>
      </w:r>
      <w:r>
        <w:rPr>
          <w:i/>
          <w:iCs/>
          <w:position w:val="0"/>
          <w:sz w:val="22"/>
          <w:sz w:val="22"/>
          <w:vertAlign w:val="baseline"/>
          <w:lang w:val="el-GR"/>
        </w:rPr>
        <w:t>η</w:t>
      </w:r>
      <w:r>
        <w:rPr>
          <w:i/>
          <w:iCs/>
          <w:spacing w:val="-4"/>
          <w:position w:val="0"/>
          <w:sz w:val="22"/>
          <w:sz w:val="22"/>
          <w:vertAlign w:val="baseline"/>
          <w:lang w:val="el-GR"/>
        </w:rPr>
        <w:t xml:space="preserve"> </w:t>
      </w:r>
      <w:r>
        <w:rPr>
          <w:i/>
          <w:iCs/>
          <w:position w:val="0"/>
          <w:sz w:val="22"/>
          <w:sz w:val="22"/>
          <w:vertAlign w:val="baseline"/>
          <w:lang w:val="el-GR"/>
        </w:rPr>
        <w:t>Β’,</w:t>
      </w:r>
      <w:r>
        <w:rPr>
          <w:i/>
          <w:iCs/>
          <w:spacing w:val="-5"/>
          <w:position w:val="0"/>
          <w:sz w:val="22"/>
          <w:sz w:val="22"/>
          <w:vertAlign w:val="baseline"/>
          <w:lang w:val="el-GR"/>
        </w:rPr>
        <w:t xml:space="preserve"> </w:t>
      </w:r>
      <w:r>
        <w:rPr>
          <w:i/>
          <w:iCs/>
          <w:position w:val="0"/>
          <w:sz w:val="22"/>
          <w:sz w:val="22"/>
          <w:vertAlign w:val="baseline"/>
          <w:lang w:val="el-GR"/>
        </w:rPr>
        <w:t>στο</w:t>
      </w:r>
      <w:r>
        <w:rPr>
          <w:i/>
          <w:iCs/>
          <w:spacing w:val="-2"/>
          <w:position w:val="0"/>
          <w:sz w:val="22"/>
          <w:sz w:val="22"/>
          <w:vertAlign w:val="baseline"/>
          <w:lang w:val="el-GR"/>
        </w:rPr>
        <w:t xml:space="preserve"> </w:t>
      </w:r>
      <w:r>
        <w:rPr>
          <w:i/>
          <w:iCs/>
          <w:position w:val="0"/>
          <w:sz w:val="22"/>
          <w:sz w:val="22"/>
          <w:vertAlign w:val="baseline"/>
          <w:lang w:val="el-GR"/>
        </w:rPr>
        <w:t>36</w:t>
      </w:r>
      <w:r>
        <w:rPr>
          <w:i/>
          <w:iCs/>
          <w:vertAlign w:val="superscript"/>
          <w:lang w:val="el-GR"/>
        </w:rPr>
        <w:t>ο</w:t>
      </w:r>
      <w:r>
        <w:rPr>
          <w:i/>
          <w:iCs/>
          <w:spacing w:val="-3"/>
          <w:position w:val="0"/>
          <w:sz w:val="22"/>
          <w:sz w:val="22"/>
          <w:vertAlign w:val="baseline"/>
          <w:lang w:val="el-GR"/>
        </w:rPr>
        <w:t xml:space="preserve"> </w:t>
      </w:r>
      <w:r>
        <w:rPr>
          <w:i/>
          <w:iCs/>
          <w:position w:val="0"/>
          <w:sz w:val="22"/>
          <w:sz w:val="22"/>
          <w:vertAlign w:val="baseline"/>
          <w:lang w:val="el-GR"/>
        </w:rPr>
        <w:t>Αθήνας</w:t>
      </w:r>
      <w:r>
        <w:rPr>
          <w:i/>
          <w:iCs/>
          <w:spacing w:val="-2"/>
          <w:position w:val="0"/>
          <w:sz w:val="22"/>
          <w:sz w:val="22"/>
          <w:vertAlign w:val="baseline"/>
          <w:lang w:val="el-GR"/>
        </w:rPr>
        <w:t xml:space="preserve"> </w:t>
      </w:r>
      <w:r>
        <w:rPr>
          <w:i/>
          <w:iCs/>
          <w:position w:val="0"/>
          <w:sz w:val="22"/>
          <w:sz w:val="22"/>
          <w:vertAlign w:val="baseline"/>
          <w:lang w:val="el-GR"/>
        </w:rPr>
        <w:t>η</w:t>
      </w:r>
      <w:r>
        <w:rPr>
          <w:i/>
          <w:iCs/>
          <w:spacing w:val="-4"/>
          <w:position w:val="0"/>
          <w:sz w:val="22"/>
          <w:sz w:val="22"/>
          <w:vertAlign w:val="baseline"/>
          <w:lang w:val="el-GR"/>
        </w:rPr>
        <w:t xml:space="preserve"> </w:t>
      </w:r>
      <w:r>
        <w:rPr>
          <w:i/>
          <w:iCs/>
          <w:position w:val="0"/>
          <w:sz w:val="22"/>
          <w:sz w:val="22"/>
          <w:vertAlign w:val="baseline"/>
          <w:lang w:val="el-GR"/>
        </w:rPr>
        <w:t>Β’</w:t>
      </w:r>
      <w:r>
        <w:rPr>
          <w:i/>
          <w:iCs/>
          <w:spacing w:val="-2"/>
          <w:position w:val="0"/>
          <w:sz w:val="22"/>
          <w:sz w:val="22"/>
          <w:vertAlign w:val="baseline"/>
          <w:lang w:val="el-GR"/>
        </w:rPr>
        <w:t xml:space="preserve"> </w:t>
      </w:r>
      <w:r>
        <w:rPr>
          <w:i/>
          <w:iCs/>
          <w:position w:val="0"/>
          <w:sz w:val="22"/>
          <w:sz w:val="22"/>
          <w:vertAlign w:val="baseline"/>
          <w:lang w:val="el-GR"/>
        </w:rPr>
        <w:t>&amp;</w:t>
      </w:r>
      <w:r>
        <w:rPr>
          <w:i/>
          <w:iCs/>
          <w:spacing w:val="-4"/>
          <w:position w:val="0"/>
          <w:sz w:val="22"/>
          <w:sz w:val="22"/>
          <w:vertAlign w:val="baseline"/>
          <w:lang w:val="el-GR"/>
        </w:rPr>
        <w:t xml:space="preserve"> </w:t>
      </w:r>
      <w:r>
        <w:rPr>
          <w:i/>
          <w:iCs/>
          <w:position w:val="0"/>
          <w:sz w:val="22"/>
          <w:sz w:val="22"/>
          <w:vertAlign w:val="baseline"/>
          <w:lang w:val="el-GR"/>
        </w:rPr>
        <w:t>η</w:t>
      </w:r>
      <w:r>
        <w:rPr>
          <w:i/>
          <w:iCs/>
          <w:spacing w:val="-4"/>
          <w:position w:val="0"/>
          <w:sz w:val="22"/>
          <w:sz w:val="22"/>
          <w:vertAlign w:val="baseline"/>
          <w:lang w:val="el-GR"/>
        </w:rPr>
        <w:t xml:space="preserve"> </w:t>
      </w:r>
      <w:r>
        <w:rPr>
          <w:i/>
          <w:iCs/>
          <w:position w:val="0"/>
          <w:sz w:val="22"/>
          <w:sz w:val="22"/>
          <w:vertAlign w:val="baseline"/>
          <w:lang w:val="el-GR"/>
        </w:rPr>
        <w:t>Ε’,</w:t>
      </w:r>
      <w:r>
        <w:rPr>
          <w:i/>
          <w:iCs/>
          <w:spacing w:val="-4"/>
          <w:position w:val="0"/>
          <w:sz w:val="22"/>
          <w:sz w:val="22"/>
          <w:vertAlign w:val="baseline"/>
          <w:lang w:val="el-GR"/>
        </w:rPr>
        <w:t xml:space="preserve"> </w:t>
      </w:r>
      <w:r>
        <w:rPr>
          <w:i/>
          <w:iCs/>
          <w:position w:val="0"/>
          <w:sz w:val="22"/>
          <w:sz w:val="22"/>
          <w:vertAlign w:val="baseline"/>
          <w:lang w:val="el-GR"/>
        </w:rPr>
        <w:t>στο</w:t>
      </w:r>
      <w:r>
        <w:rPr>
          <w:i/>
          <w:iCs/>
          <w:spacing w:val="-2"/>
          <w:position w:val="0"/>
          <w:sz w:val="22"/>
          <w:sz w:val="22"/>
          <w:vertAlign w:val="baseline"/>
          <w:lang w:val="el-GR"/>
        </w:rPr>
        <w:t xml:space="preserve"> </w:t>
      </w:r>
      <w:r>
        <w:rPr>
          <w:i/>
          <w:iCs/>
          <w:position w:val="0"/>
          <w:sz w:val="22"/>
          <w:sz w:val="22"/>
          <w:vertAlign w:val="baseline"/>
          <w:lang w:val="el-GR"/>
        </w:rPr>
        <w:t>6</w:t>
      </w:r>
      <w:r>
        <w:rPr>
          <w:i/>
          <w:iCs/>
          <w:vertAlign w:val="superscript"/>
          <w:lang w:val="el-GR"/>
        </w:rPr>
        <w:t>ο</w:t>
      </w:r>
      <w:r>
        <w:rPr>
          <w:i/>
          <w:iCs/>
          <w:spacing w:val="-5"/>
          <w:position w:val="0"/>
          <w:sz w:val="22"/>
          <w:sz w:val="22"/>
          <w:vertAlign w:val="baseline"/>
          <w:lang w:val="el-GR"/>
        </w:rPr>
        <w:t xml:space="preserve"> </w:t>
      </w:r>
      <w:r>
        <w:rPr>
          <w:i/>
          <w:iCs/>
          <w:position w:val="0"/>
          <w:sz w:val="22"/>
          <w:sz w:val="22"/>
          <w:vertAlign w:val="baseline"/>
          <w:lang w:val="el-GR"/>
        </w:rPr>
        <w:t>Δάφνης</w:t>
      </w:r>
      <w:r>
        <w:rPr>
          <w:i/>
          <w:iCs/>
          <w:spacing w:val="-3"/>
          <w:position w:val="0"/>
          <w:sz w:val="22"/>
          <w:sz w:val="22"/>
          <w:vertAlign w:val="baseline"/>
          <w:lang w:val="el-GR"/>
        </w:rPr>
        <w:t xml:space="preserve"> </w:t>
      </w:r>
      <w:r>
        <w:rPr>
          <w:i/>
          <w:iCs/>
          <w:position w:val="0"/>
          <w:sz w:val="22"/>
          <w:sz w:val="22"/>
          <w:vertAlign w:val="baseline"/>
          <w:lang w:val="el-GR"/>
        </w:rPr>
        <w:t>η Δ’,</w:t>
      </w:r>
      <w:r>
        <w:rPr>
          <w:i/>
          <w:iCs/>
          <w:spacing w:val="-3"/>
          <w:position w:val="0"/>
          <w:sz w:val="22"/>
          <w:sz w:val="22"/>
          <w:vertAlign w:val="baseline"/>
          <w:lang w:val="el-GR"/>
        </w:rPr>
        <w:t xml:space="preserve"> </w:t>
      </w:r>
      <w:r>
        <w:rPr>
          <w:i/>
          <w:iCs/>
          <w:position w:val="0"/>
          <w:sz w:val="22"/>
          <w:sz w:val="22"/>
          <w:vertAlign w:val="baseline"/>
          <w:lang w:val="el-GR"/>
        </w:rPr>
        <w:t>στο</w:t>
      </w:r>
      <w:r>
        <w:rPr>
          <w:i/>
          <w:iCs/>
          <w:spacing w:val="-3"/>
          <w:position w:val="0"/>
          <w:sz w:val="22"/>
          <w:sz w:val="22"/>
          <w:vertAlign w:val="baseline"/>
          <w:lang w:val="el-GR"/>
        </w:rPr>
        <w:t xml:space="preserve"> </w:t>
      </w:r>
      <w:r>
        <w:rPr>
          <w:i/>
          <w:iCs/>
          <w:position w:val="0"/>
          <w:sz w:val="22"/>
          <w:sz w:val="22"/>
          <w:vertAlign w:val="baseline"/>
          <w:lang w:val="el-GR"/>
        </w:rPr>
        <w:t>9</w:t>
      </w:r>
      <w:r>
        <w:rPr>
          <w:i/>
          <w:iCs/>
          <w:vertAlign w:val="superscript"/>
          <w:lang w:val="el-GR"/>
        </w:rPr>
        <w:t>ο</w:t>
      </w:r>
      <w:r>
        <w:rPr>
          <w:i/>
          <w:iCs/>
          <w:spacing w:val="-6"/>
          <w:position w:val="0"/>
          <w:sz w:val="22"/>
          <w:sz w:val="22"/>
          <w:vertAlign w:val="baseline"/>
          <w:lang w:val="el-GR"/>
        </w:rPr>
        <w:t xml:space="preserve"> </w:t>
      </w:r>
      <w:r>
        <w:rPr>
          <w:i/>
          <w:iCs/>
          <w:position w:val="0"/>
          <w:sz w:val="22"/>
          <w:sz w:val="22"/>
          <w:vertAlign w:val="baseline"/>
          <w:lang w:val="el-GR"/>
        </w:rPr>
        <w:t>Δάφνης</w:t>
      </w:r>
      <w:r>
        <w:rPr>
          <w:i/>
          <w:iCs/>
          <w:spacing w:val="-4"/>
          <w:position w:val="0"/>
          <w:sz w:val="22"/>
          <w:sz w:val="22"/>
          <w:vertAlign w:val="baseline"/>
          <w:lang w:val="el-GR"/>
        </w:rPr>
        <w:t xml:space="preserve"> </w:t>
      </w:r>
      <w:r>
        <w:rPr>
          <w:i/>
          <w:iCs/>
          <w:position w:val="0"/>
          <w:sz w:val="22"/>
          <w:sz w:val="22"/>
          <w:vertAlign w:val="baseline"/>
          <w:lang w:val="el-GR"/>
        </w:rPr>
        <w:t>η</w:t>
      </w:r>
      <w:r>
        <w:rPr>
          <w:i/>
          <w:iCs/>
          <w:spacing w:val="-5"/>
          <w:position w:val="0"/>
          <w:sz w:val="22"/>
          <w:sz w:val="22"/>
          <w:vertAlign w:val="baseline"/>
          <w:lang w:val="el-GR"/>
        </w:rPr>
        <w:t xml:space="preserve"> </w:t>
      </w:r>
      <w:r>
        <w:rPr>
          <w:i/>
          <w:iCs/>
          <w:position w:val="0"/>
          <w:sz w:val="22"/>
          <w:sz w:val="22"/>
          <w:vertAlign w:val="baseline"/>
          <w:lang w:val="el-GR"/>
        </w:rPr>
        <w:t>Γ’,</w:t>
      </w:r>
      <w:r>
        <w:rPr>
          <w:i/>
          <w:iCs/>
          <w:spacing w:val="40"/>
          <w:position w:val="0"/>
          <w:sz w:val="22"/>
          <w:sz w:val="22"/>
          <w:vertAlign w:val="baseline"/>
          <w:lang w:val="el-GR"/>
        </w:rPr>
        <w:t xml:space="preserve"> </w:t>
      </w:r>
      <w:r>
        <w:rPr>
          <w:i/>
          <w:iCs/>
          <w:position w:val="0"/>
          <w:sz w:val="22"/>
          <w:sz w:val="22"/>
          <w:vertAlign w:val="baseline"/>
          <w:lang w:val="el-GR"/>
        </w:rPr>
        <w:t>στο</w:t>
      </w:r>
      <w:r>
        <w:rPr>
          <w:i/>
          <w:iCs/>
          <w:spacing w:val="-3"/>
          <w:position w:val="0"/>
          <w:sz w:val="22"/>
          <w:sz w:val="22"/>
          <w:vertAlign w:val="baseline"/>
          <w:lang w:val="el-GR"/>
        </w:rPr>
        <w:t xml:space="preserve"> </w:t>
      </w:r>
      <w:r>
        <w:rPr>
          <w:i/>
          <w:iCs/>
          <w:position w:val="0"/>
          <w:sz w:val="22"/>
          <w:sz w:val="22"/>
          <w:vertAlign w:val="baseline"/>
          <w:lang w:val="el-GR"/>
        </w:rPr>
        <w:t>11</w:t>
      </w:r>
      <w:r>
        <w:rPr>
          <w:i/>
          <w:iCs/>
          <w:vertAlign w:val="superscript"/>
          <w:lang w:val="el-GR"/>
        </w:rPr>
        <w:t>ο</w:t>
      </w:r>
      <w:r>
        <w:rPr>
          <w:i/>
          <w:iCs/>
          <w:spacing w:val="-4"/>
          <w:position w:val="0"/>
          <w:sz w:val="22"/>
          <w:sz w:val="22"/>
          <w:vertAlign w:val="baseline"/>
          <w:lang w:val="el-GR"/>
        </w:rPr>
        <w:t xml:space="preserve"> </w:t>
      </w:r>
      <w:r>
        <w:rPr>
          <w:i/>
          <w:iCs/>
          <w:position w:val="0"/>
          <w:sz w:val="22"/>
          <w:sz w:val="22"/>
          <w:vertAlign w:val="baseline"/>
          <w:lang w:val="el-GR"/>
        </w:rPr>
        <w:t>Γαλατσίου</w:t>
      </w:r>
      <w:r>
        <w:rPr>
          <w:i/>
          <w:iCs/>
          <w:spacing w:val="-3"/>
          <w:position w:val="0"/>
          <w:sz w:val="22"/>
          <w:sz w:val="22"/>
          <w:vertAlign w:val="baseline"/>
          <w:lang w:val="el-GR"/>
        </w:rPr>
        <w:t xml:space="preserve"> </w:t>
      </w:r>
      <w:r>
        <w:rPr>
          <w:i/>
          <w:iCs/>
          <w:position w:val="0"/>
          <w:sz w:val="22"/>
          <w:sz w:val="22"/>
          <w:vertAlign w:val="baseline"/>
          <w:lang w:val="el-GR"/>
        </w:rPr>
        <w:t>η</w:t>
      </w:r>
      <w:r>
        <w:rPr>
          <w:i/>
          <w:iCs/>
          <w:spacing w:val="-5"/>
          <w:position w:val="0"/>
          <w:sz w:val="22"/>
          <w:sz w:val="22"/>
          <w:vertAlign w:val="baseline"/>
          <w:lang w:val="el-GR"/>
        </w:rPr>
        <w:t xml:space="preserve"> </w:t>
      </w:r>
      <w:r>
        <w:rPr>
          <w:i/>
          <w:iCs/>
          <w:position w:val="0"/>
          <w:sz w:val="22"/>
          <w:sz w:val="22"/>
          <w:vertAlign w:val="baseline"/>
          <w:lang w:val="el-GR"/>
        </w:rPr>
        <w:t>Β’,</w:t>
      </w:r>
      <w:r>
        <w:rPr>
          <w:i/>
          <w:iCs/>
          <w:spacing w:val="-6"/>
          <w:position w:val="0"/>
          <w:sz w:val="22"/>
          <w:sz w:val="22"/>
          <w:vertAlign w:val="baseline"/>
          <w:lang w:val="el-GR"/>
        </w:rPr>
        <w:t xml:space="preserve"> </w:t>
      </w:r>
      <w:r>
        <w:rPr>
          <w:i/>
          <w:iCs/>
          <w:position w:val="0"/>
          <w:sz w:val="22"/>
          <w:sz w:val="22"/>
          <w:vertAlign w:val="baseline"/>
          <w:lang w:val="el-GR"/>
        </w:rPr>
        <w:t>στο</w:t>
      </w:r>
      <w:r>
        <w:rPr>
          <w:i/>
          <w:iCs/>
          <w:spacing w:val="-3"/>
          <w:position w:val="0"/>
          <w:sz w:val="22"/>
          <w:sz w:val="22"/>
          <w:vertAlign w:val="baseline"/>
          <w:lang w:val="el-GR"/>
        </w:rPr>
        <w:t xml:space="preserve"> </w:t>
      </w:r>
      <w:r>
        <w:rPr>
          <w:i/>
          <w:iCs/>
          <w:position w:val="0"/>
          <w:sz w:val="22"/>
          <w:sz w:val="22"/>
          <w:vertAlign w:val="baseline"/>
          <w:lang w:val="el-GR"/>
        </w:rPr>
        <w:t>2</w:t>
      </w:r>
      <w:r>
        <w:rPr>
          <w:i/>
          <w:iCs/>
          <w:vertAlign w:val="superscript"/>
          <w:lang w:val="el-GR"/>
        </w:rPr>
        <w:t>ο</w:t>
      </w:r>
      <w:r>
        <w:rPr>
          <w:i/>
          <w:iCs/>
          <w:spacing w:val="-4"/>
          <w:position w:val="0"/>
          <w:sz w:val="22"/>
          <w:sz w:val="22"/>
          <w:vertAlign w:val="baseline"/>
          <w:lang w:val="el-GR"/>
        </w:rPr>
        <w:t xml:space="preserve"> </w:t>
      </w:r>
      <w:r>
        <w:rPr>
          <w:i/>
          <w:iCs/>
          <w:position w:val="0"/>
          <w:sz w:val="22"/>
          <w:sz w:val="22"/>
          <w:vertAlign w:val="baseline"/>
          <w:lang w:val="el-GR"/>
        </w:rPr>
        <w:t>Δάφνης</w:t>
      </w:r>
      <w:r>
        <w:rPr>
          <w:i/>
          <w:iCs/>
          <w:spacing w:val="-4"/>
          <w:position w:val="0"/>
          <w:sz w:val="22"/>
          <w:sz w:val="22"/>
          <w:vertAlign w:val="baseline"/>
          <w:lang w:val="el-GR"/>
        </w:rPr>
        <w:t xml:space="preserve"> </w:t>
      </w:r>
      <w:r>
        <w:rPr>
          <w:i/>
          <w:iCs/>
          <w:position w:val="0"/>
          <w:sz w:val="22"/>
          <w:sz w:val="22"/>
          <w:vertAlign w:val="baseline"/>
          <w:lang w:val="el-GR"/>
        </w:rPr>
        <w:t>η</w:t>
      </w:r>
      <w:r>
        <w:rPr>
          <w:i/>
          <w:iCs/>
          <w:spacing w:val="-5"/>
          <w:position w:val="0"/>
          <w:sz w:val="22"/>
          <w:sz w:val="22"/>
          <w:vertAlign w:val="baseline"/>
          <w:lang w:val="el-GR"/>
        </w:rPr>
        <w:t xml:space="preserve"> </w:t>
      </w:r>
      <w:r>
        <w:rPr>
          <w:i/>
          <w:iCs/>
          <w:position w:val="0"/>
          <w:sz w:val="22"/>
          <w:sz w:val="22"/>
          <w:vertAlign w:val="baseline"/>
          <w:lang w:val="el-GR"/>
        </w:rPr>
        <w:t>Γ’,</w:t>
      </w:r>
      <w:r>
        <w:rPr>
          <w:i/>
          <w:iCs/>
          <w:spacing w:val="-6"/>
          <w:position w:val="0"/>
          <w:sz w:val="22"/>
          <w:sz w:val="22"/>
          <w:vertAlign w:val="baseline"/>
          <w:lang w:val="el-GR"/>
        </w:rPr>
        <w:t xml:space="preserve"> </w:t>
      </w:r>
      <w:r>
        <w:rPr>
          <w:i/>
          <w:iCs/>
          <w:position w:val="0"/>
          <w:sz w:val="22"/>
          <w:sz w:val="22"/>
          <w:vertAlign w:val="baseline"/>
          <w:lang w:val="el-GR"/>
        </w:rPr>
        <w:t>στο</w:t>
      </w:r>
      <w:r>
        <w:rPr>
          <w:i/>
          <w:iCs/>
          <w:spacing w:val="-5"/>
          <w:position w:val="0"/>
          <w:sz w:val="22"/>
          <w:sz w:val="22"/>
          <w:vertAlign w:val="baseline"/>
          <w:lang w:val="el-GR"/>
        </w:rPr>
        <w:t xml:space="preserve"> </w:t>
      </w:r>
      <w:r>
        <w:rPr>
          <w:i/>
          <w:iCs/>
          <w:position w:val="0"/>
          <w:sz w:val="22"/>
          <w:sz w:val="22"/>
          <w:vertAlign w:val="baseline"/>
          <w:lang w:val="el-GR"/>
        </w:rPr>
        <w:t>41</w:t>
      </w:r>
      <w:r>
        <w:rPr>
          <w:i/>
          <w:iCs/>
          <w:vertAlign w:val="superscript"/>
          <w:lang w:val="el-GR"/>
        </w:rPr>
        <w:t>ο</w:t>
      </w:r>
      <w:r>
        <w:rPr>
          <w:i/>
          <w:iCs/>
          <w:spacing w:val="-4"/>
          <w:position w:val="0"/>
          <w:sz w:val="22"/>
          <w:sz w:val="22"/>
          <w:vertAlign w:val="baseline"/>
          <w:lang w:val="el-GR"/>
        </w:rPr>
        <w:t xml:space="preserve"> </w:t>
      </w:r>
      <w:r>
        <w:rPr>
          <w:i/>
          <w:iCs/>
          <w:position w:val="0"/>
          <w:sz w:val="22"/>
          <w:sz w:val="22"/>
          <w:vertAlign w:val="baseline"/>
          <w:lang w:val="el-GR"/>
        </w:rPr>
        <w:t>Αθήνας</w:t>
      </w:r>
      <w:r>
        <w:rPr>
          <w:i/>
          <w:iCs/>
          <w:spacing w:val="-3"/>
          <w:position w:val="0"/>
          <w:sz w:val="22"/>
          <w:sz w:val="22"/>
          <w:vertAlign w:val="baseline"/>
          <w:lang w:val="el-GR"/>
        </w:rPr>
        <w:t xml:space="preserve"> </w:t>
      </w:r>
      <w:r>
        <w:rPr>
          <w:i/>
          <w:iCs/>
          <w:position w:val="0"/>
          <w:sz w:val="22"/>
          <w:sz w:val="22"/>
          <w:vertAlign w:val="baseline"/>
          <w:lang w:val="el-GR"/>
        </w:rPr>
        <w:t>η</w:t>
      </w:r>
      <w:r>
        <w:rPr>
          <w:i/>
          <w:iCs/>
          <w:spacing w:val="-5"/>
          <w:position w:val="0"/>
          <w:sz w:val="22"/>
          <w:sz w:val="22"/>
          <w:vertAlign w:val="baseline"/>
          <w:lang w:val="el-GR"/>
        </w:rPr>
        <w:t xml:space="preserve"> </w:t>
      </w:r>
      <w:r>
        <w:rPr>
          <w:i/>
          <w:iCs/>
          <w:position w:val="0"/>
          <w:sz w:val="22"/>
          <w:sz w:val="22"/>
          <w:vertAlign w:val="baseline"/>
          <w:lang w:val="el-GR"/>
        </w:rPr>
        <w:t>Γ’,</w:t>
      </w:r>
      <w:r>
        <w:rPr>
          <w:i/>
          <w:iCs/>
          <w:spacing w:val="-6"/>
          <w:position w:val="0"/>
          <w:sz w:val="22"/>
          <w:sz w:val="22"/>
          <w:vertAlign w:val="baseline"/>
          <w:lang w:val="el-GR"/>
        </w:rPr>
        <w:t xml:space="preserve"> </w:t>
      </w:r>
      <w:r>
        <w:rPr>
          <w:i/>
          <w:iCs/>
          <w:position w:val="0"/>
          <w:sz w:val="22"/>
          <w:sz w:val="22"/>
          <w:vertAlign w:val="baseline"/>
          <w:lang w:val="el-GR"/>
        </w:rPr>
        <w:t>στο</w:t>
      </w:r>
      <w:r>
        <w:rPr>
          <w:i/>
          <w:iCs/>
          <w:spacing w:val="-5"/>
          <w:position w:val="0"/>
          <w:sz w:val="22"/>
          <w:sz w:val="22"/>
          <w:vertAlign w:val="baseline"/>
          <w:lang w:val="el-GR"/>
        </w:rPr>
        <w:t xml:space="preserve"> </w:t>
      </w:r>
      <w:r>
        <w:rPr>
          <w:i/>
          <w:iCs/>
          <w:position w:val="0"/>
          <w:sz w:val="22"/>
          <w:sz w:val="22"/>
          <w:vertAlign w:val="baseline"/>
          <w:lang w:val="el-GR"/>
        </w:rPr>
        <w:t>5</w:t>
      </w:r>
      <w:r>
        <w:rPr>
          <w:i/>
          <w:iCs/>
          <w:vertAlign w:val="superscript"/>
          <w:lang w:val="el-GR"/>
        </w:rPr>
        <w:t>ο</w:t>
      </w:r>
      <w:r>
        <w:rPr>
          <w:i/>
          <w:iCs/>
          <w:spacing w:val="-4"/>
          <w:position w:val="0"/>
          <w:sz w:val="22"/>
          <w:sz w:val="22"/>
          <w:vertAlign w:val="baseline"/>
          <w:lang w:val="el-GR"/>
        </w:rPr>
        <w:t xml:space="preserve"> </w:t>
      </w:r>
      <w:r>
        <w:rPr>
          <w:i/>
          <w:iCs/>
          <w:position w:val="0"/>
          <w:sz w:val="22"/>
          <w:sz w:val="22"/>
          <w:vertAlign w:val="baseline"/>
          <w:lang w:val="el-GR"/>
        </w:rPr>
        <w:t>Ζωγράφου</w:t>
      </w:r>
      <w:r>
        <w:rPr>
          <w:i/>
          <w:iCs/>
          <w:spacing w:val="-3"/>
          <w:position w:val="0"/>
          <w:sz w:val="22"/>
          <w:sz w:val="22"/>
          <w:vertAlign w:val="baseline"/>
          <w:lang w:val="el-GR"/>
        </w:rPr>
        <w:t xml:space="preserve"> </w:t>
      </w:r>
      <w:r>
        <w:rPr>
          <w:i/>
          <w:iCs/>
          <w:position w:val="0"/>
          <w:sz w:val="22"/>
          <w:sz w:val="22"/>
          <w:vertAlign w:val="baseline"/>
          <w:lang w:val="el-GR"/>
        </w:rPr>
        <w:t>η</w:t>
      </w:r>
      <w:r>
        <w:rPr>
          <w:i/>
          <w:iCs/>
          <w:spacing w:val="-5"/>
          <w:position w:val="0"/>
          <w:sz w:val="22"/>
          <w:sz w:val="22"/>
          <w:vertAlign w:val="baseline"/>
          <w:lang w:val="el-GR"/>
        </w:rPr>
        <w:t xml:space="preserve"> </w:t>
      </w:r>
      <w:r>
        <w:rPr>
          <w:i/>
          <w:iCs/>
          <w:position w:val="0"/>
          <w:sz w:val="22"/>
          <w:sz w:val="22"/>
          <w:vertAlign w:val="baseline"/>
          <w:lang w:val="el-GR"/>
        </w:rPr>
        <w:t>ΣΤ’, στο 65</w:t>
      </w:r>
      <w:r>
        <w:rPr>
          <w:i/>
          <w:iCs/>
          <w:vertAlign w:val="superscript"/>
          <w:lang w:val="el-GR"/>
        </w:rPr>
        <w:t>ο</w:t>
      </w:r>
      <w:r>
        <w:rPr>
          <w:i/>
          <w:iCs/>
          <w:position w:val="0"/>
          <w:sz w:val="22"/>
          <w:sz w:val="22"/>
          <w:vertAlign w:val="baseline"/>
          <w:lang w:val="el-GR"/>
        </w:rPr>
        <w:t xml:space="preserve"> Αθήνας η ΣΤ’ και στο 109</w:t>
      </w:r>
      <w:r>
        <w:rPr>
          <w:i/>
          <w:iCs/>
          <w:vertAlign w:val="superscript"/>
          <w:lang w:val="el-GR"/>
        </w:rPr>
        <w:t>ο</w:t>
      </w:r>
      <w:r>
        <w:rPr>
          <w:i/>
          <w:iCs/>
          <w:position w:val="0"/>
          <w:sz w:val="22"/>
          <w:sz w:val="22"/>
          <w:vertAlign w:val="baseline"/>
          <w:lang w:val="el-GR"/>
        </w:rPr>
        <w:t xml:space="preserve"> Αθήνας η Δ’ &amp; η ΣΤ’</w:t>
      </w:r>
    </w:p>
    <w:p>
      <w:pPr>
        <w:pStyle w:val="Normal"/>
        <w:spacing w:lineRule="auto" w:line="240" w:before="146" w:after="0"/>
        <w:ind w:hanging="0" w:start="86" w:end="225"/>
        <w:jc w:val="both"/>
        <w:rPr>
          <w:i/>
          <w:i/>
          <w:iCs/>
        </w:rPr>
      </w:pPr>
      <w:r>
        <w:rPr>
          <w:i/>
          <w:iCs/>
          <w:sz w:val="24"/>
          <w:lang w:val="el-GR"/>
        </w:rPr>
        <w:t>Κυβέρνηση &amp; Υπουργείο Παιδείας, αντί να ασχοληθούν με το πως θα λύσουν τα χίλια μύρια ζητήματα που αντιμετωπίζουν</w:t>
      </w:r>
      <w:r>
        <w:rPr>
          <w:i/>
          <w:iCs/>
          <w:spacing w:val="-6"/>
          <w:sz w:val="24"/>
          <w:lang w:val="el-GR"/>
        </w:rPr>
        <w:t xml:space="preserve"> </w:t>
      </w:r>
      <w:r>
        <w:rPr>
          <w:i/>
          <w:iCs/>
          <w:sz w:val="24"/>
          <w:lang w:val="el-GR"/>
        </w:rPr>
        <w:t>τα</w:t>
      </w:r>
      <w:r>
        <w:rPr>
          <w:i/>
          <w:iCs/>
          <w:spacing w:val="-8"/>
          <w:sz w:val="24"/>
          <w:lang w:val="el-GR"/>
        </w:rPr>
        <w:t xml:space="preserve"> </w:t>
      </w:r>
      <w:r>
        <w:rPr>
          <w:i/>
          <w:iCs/>
          <w:sz w:val="24"/>
          <w:lang w:val="el-GR"/>
        </w:rPr>
        <w:t>σχολεία</w:t>
      </w:r>
      <w:r>
        <w:rPr>
          <w:i/>
          <w:iCs/>
          <w:spacing w:val="-7"/>
          <w:sz w:val="24"/>
          <w:lang w:val="el-GR"/>
        </w:rPr>
        <w:t xml:space="preserve"> </w:t>
      </w:r>
      <w:r>
        <w:rPr>
          <w:b/>
          <w:i/>
          <w:iCs/>
          <w:sz w:val="24"/>
          <w:lang w:val="el-GR"/>
        </w:rPr>
        <w:t>συνεχίζουν</w:t>
      </w:r>
      <w:r>
        <w:rPr>
          <w:b/>
          <w:i/>
          <w:iCs/>
          <w:spacing w:val="-8"/>
          <w:sz w:val="24"/>
          <w:lang w:val="el-GR"/>
        </w:rPr>
        <w:t xml:space="preserve"> </w:t>
      </w:r>
      <w:r>
        <w:rPr>
          <w:b/>
          <w:i/>
          <w:iCs/>
          <w:sz w:val="24"/>
          <w:lang w:val="el-GR"/>
        </w:rPr>
        <w:t>να</w:t>
      </w:r>
      <w:r>
        <w:rPr>
          <w:b/>
          <w:i/>
          <w:iCs/>
          <w:spacing w:val="-8"/>
          <w:sz w:val="24"/>
          <w:lang w:val="el-GR"/>
        </w:rPr>
        <w:t xml:space="preserve"> </w:t>
      </w:r>
      <w:r>
        <w:rPr>
          <w:b/>
          <w:i/>
          <w:iCs/>
          <w:sz w:val="24"/>
          <w:lang w:val="el-GR"/>
        </w:rPr>
        <w:t>επιδίδονται</w:t>
      </w:r>
      <w:r>
        <w:rPr>
          <w:b/>
          <w:i/>
          <w:iCs/>
          <w:spacing w:val="-5"/>
          <w:sz w:val="24"/>
          <w:lang w:val="el-GR"/>
        </w:rPr>
        <w:t xml:space="preserve"> </w:t>
      </w:r>
      <w:r>
        <w:rPr>
          <w:b/>
          <w:i/>
          <w:iCs/>
          <w:sz w:val="24"/>
          <w:lang w:val="el-GR"/>
        </w:rPr>
        <w:t>στο</w:t>
      </w:r>
      <w:r>
        <w:rPr>
          <w:b/>
          <w:i/>
          <w:iCs/>
          <w:spacing w:val="-7"/>
          <w:sz w:val="24"/>
          <w:lang w:val="el-GR"/>
        </w:rPr>
        <w:t xml:space="preserve"> </w:t>
      </w:r>
      <w:r>
        <w:rPr>
          <w:b/>
          <w:i/>
          <w:iCs/>
          <w:sz w:val="24"/>
          <w:lang w:val="el-GR"/>
        </w:rPr>
        <w:t>γνωστό</w:t>
      </w:r>
      <w:r>
        <w:rPr>
          <w:b/>
          <w:i/>
          <w:iCs/>
          <w:spacing w:val="-7"/>
          <w:sz w:val="24"/>
          <w:lang w:val="el-GR"/>
        </w:rPr>
        <w:t xml:space="preserve"> </w:t>
      </w:r>
      <w:r>
        <w:rPr>
          <w:b/>
          <w:i/>
          <w:iCs/>
          <w:sz w:val="24"/>
          <w:lang w:val="el-GR"/>
        </w:rPr>
        <w:t>κυνικό</w:t>
      </w:r>
      <w:r>
        <w:rPr>
          <w:b/>
          <w:i/>
          <w:iCs/>
          <w:spacing w:val="-7"/>
          <w:sz w:val="24"/>
          <w:lang w:val="el-GR"/>
        </w:rPr>
        <w:t xml:space="preserve"> </w:t>
      </w:r>
      <w:r>
        <w:rPr>
          <w:b/>
          <w:i/>
          <w:iCs/>
          <w:sz w:val="24"/>
          <w:lang w:val="el-GR"/>
        </w:rPr>
        <w:t>«πετσόκομα»</w:t>
      </w:r>
      <w:r>
        <w:rPr>
          <w:b/>
          <w:i/>
          <w:iCs/>
          <w:spacing w:val="-7"/>
          <w:sz w:val="24"/>
          <w:lang w:val="el-GR"/>
        </w:rPr>
        <w:t xml:space="preserve"> </w:t>
      </w:r>
      <w:r>
        <w:rPr>
          <w:b/>
          <w:i/>
          <w:iCs/>
          <w:sz w:val="24"/>
          <w:lang w:val="el-GR"/>
        </w:rPr>
        <w:t>αποφασισμένοι</w:t>
      </w:r>
      <w:r>
        <w:rPr>
          <w:b/>
          <w:i/>
          <w:iCs/>
          <w:spacing w:val="-6"/>
          <w:sz w:val="24"/>
          <w:lang w:val="el-GR"/>
        </w:rPr>
        <w:t xml:space="preserve"> </w:t>
      </w:r>
      <w:r>
        <w:rPr>
          <w:b/>
          <w:i/>
          <w:iCs/>
          <w:sz w:val="24"/>
          <w:lang w:val="el-GR"/>
        </w:rPr>
        <w:t>να</w:t>
      </w:r>
      <w:r>
        <w:rPr>
          <w:b/>
          <w:i/>
          <w:iCs/>
          <w:spacing w:val="-8"/>
          <w:sz w:val="24"/>
          <w:lang w:val="el-GR"/>
        </w:rPr>
        <w:t xml:space="preserve"> </w:t>
      </w:r>
      <w:r>
        <w:rPr>
          <w:b/>
          <w:i/>
          <w:iCs/>
          <w:sz w:val="24"/>
          <w:lang w:val="el-GR"/>
        </w:rPr>
        <w:t xml:space="preserve">τους στοιχίσει η χρονιά όσο λιγότερο γίνεται ... </w:t>
      </w:r>
      <w:r>
        <w:rPr>
          <w:i/>
          <w:iCs/>
          <w:sz w:val="24"/>
          <w:lang w:val="el-GR"/>
        </w:rPr>
        <w:t>εις βάρος των μορφωτικών δικαιωμάτων των παιδιών μας! Δημιουργούν τμήματα-τέρατα με 25 και πλέον μαθητές, αυξάνουν τα προβλήματα των σχολείων, προκαλούν τεράστια</w:t>
      </w:r>
      <w:r>
        <w:rPr>
          <w:i/>
          <w:iCs/>
          <w:spacing w:val="-4"/>
          <w:sz w:val="24"/>
          <w:lang w:val="el-GR"/>
        </w:rPr>
        <w:t xml:space="preserve"> </w:t>
      </w:r>
      <w:r>
        <w:rPr>
          <w:i/>
          <w:iCs/>
          <w:sz w:val="24"/>
          <w:lang w:val="el-GR"/>
        </w:rPr>
        <w:t>αναστάτωση</w:t>
      </w:r>
      <w:r>
        <w:rPr>
          <w:i/>
          <w:iCs/>
          <w:spacing w:val="-5"/>
          <w:sz w:val="24"/>
          <w:lang w:val="el-GR"/>
        </w:rPr>
        <w:t xml:space="preserve"> </w:t>
      </w:r>
      <w:r>
        <w:rPr>
          <w:i/>
          <w:iCs/>
          <w:sz w:val="24"/>
          <w:lang w:val="el-GR"/>
        </w:rPr>
        <w:t>στην</w:t>
      </w:r>
      <w:r>
        <w:rPr>
          <w:i/>
          <w:iCs/>
          <w:spacing w:val="-4"/>
          <w:sz w:val="24"/>
          <w:lang w:val="el-GR"/>
        </w:rPr>
        <w:t xml:space="preserve"> </w:t>
      </w:r>
      <w:r>
        <w:rPr>
          <w:i/>
          <w:iCs/>
          <w:sz w:val="24"/>
          <w:lang w:val="el-GR"/>
        </w:rPr>
        <w:t>εύρυθμη</w:t>
      </w:r>
      <w:r>
        <w:rPr>
          <w:i/>
          <w:iCs/>
          <w:spacing w:val="-4"/>
          <w:sz w:val="24"/>
          <w:lang w:val="el-GR"/>
        </w:rPr>
        <w:t xml:space="preserve"> </w:t>
      </w:r>
      <w:r>
        <w:rPr>
          <w:i/>
          <w:iCs/>
          <w:sz w:val="24"/>
          <w:lang w:val="el-GR"/>
        </w:rPr>
        <w:t>λειτουργία</w:t>
      </w:r>
      <w:r>
        <w:rPr>
          <w:i/>
          <w:iCs/>
          <w:spacing w:val="-7"/>
          <w:sz w:val="24"/>
          <w:lang w:val="el-GR"/>
        </w:rPr>
        <w:t xml:space="preserve"> </w:t>
      </w:r>
      <w:r>
        <w:rPr>
          <w:i/>
          <w:iCs/>
          <w:sz w:val="24"/>
          <w:lang w:val="el-GR"/>
        </w:rPr>
        <w:t>τους!</w:t>
      </w:r>
      <w:r>
        <w:rPr>
          <w:i/>
          <w:iCs/>
          <w:spacing w:val="-4"/>
          <w:sz w:val="24"/>
          <w:lang w:val="el-GR"/>
        </w:rPr>
        <w:t xml:space="preserve"> </w:t>
      </w:r>
      <w:r>
        <w:rPr>
          <w:b/>
          <w:i/>
          <w:iCs/>
          <w:sz w:val="24"/>
          <w:lang w:val="el-GR"/>
        </w:rPr>
        <w:t>Πλέον</w:t>
      </w:r>
      <w:r>
        <w:rPr>
          <w:b/>
          <w:i/>
          <w:iCs/>
          <w:spacing w:val="-5"/>
          <w:sz w:val="24"/>
          <w:lang w:val="el-GR"/>
        </w:rPr>
        <w:t xml:space="preserve"> </w:t>
      </w:r>
      <w:r>
        <w:rPr>
          <w:b/>
          <w:i/>
          <w:iCs/>
          <w:sz w:val="24"/>
          <w:lang w:val="el-GR"/>
        </w:rPr>
        <w:t>δεν</w:t>
      </w:r>
      <w:r>
        <w:rPr>
          <w:b/>
          <w:i/>
          <w:iCs/>
          <w:spacing w:val="-5"/>
          <w:sz w:val="24"/>
          <w:lang w:val="el-GR"/>
        </w:rPr>
        <w:t xml:space="preserve"> </w:t>
      </w:r>
      <w:r>
        <w:rPr>
          <w:b/>
          <w:i/>
          <w:iCs/>
          <w:sz w:val="24"/>
          <w:lang w:val="el-GR"/>
        </w:rPr>
        <w:t>μιλάμε</w:t>
      </w:r>
      <w:r>
        <w:rPr>
          <w:b/>
          <w:i/>
          <w:iCs/>
          <w:spacing w:val="-6"/>
          <w:sz w:val="24"/>
          <w:lang w:val="el-GR"/>
        </w:rPr>
        <w:t xml:space="preserve"> </w:t>
      </w:r>
      <w:r>
        <w:rPr>
          <w:b/>
          <w:i/>
          <w:iCs/>
          <w:sz w:val="24"/>
          <w:lang w:val="el-GR"/>
        </w:rPr>
        <w:t>για</w:t>
      </w:r>
      <w:r>
        <w:rPr>
          <w:b/>
          <w:i/>
          <w:iCs/>
          <w:spacing w:val="-5"/>
          <w:sz w:val="24"/>
          <w:lang w:val="el-GR"/>
        </w:rPr>
        <w:t xml:space="preserve"> </w:t>
      </w:r>
      <w:r>
        <w:rPr>
          <w:b/>
          <w:i/>
          <w:iCs/>
          <w:sz w:val="24"/>
          <w:lang w:val="el-GR"/>
        </w:rPr>
        <w:t>μηχανισμό</w:t>
      </w:r>
      <w:r>
        <w:rPr>
          <w:b/>
          <w:i/>
          <w:iCs/>
          <w:spacing w:val="-4"/>
          <w:sz w:val="24"/>
          <w:lang w:val="el-GR"/>
        </w:rPr>
        <w:t xml:space="preserve"> </w:t>
      </w:r>
      <w:r>
        <w:rPr>
          <w:b/>
          <w:i/>
          <w:iCs/>
          <w:sz w:val="24"/>
          <w:lang w:val="el-GR"/>
        </w:rPr>
        <w:t>εκπαιδευτικής</w:t>
      </w:r>
      <w:r>
        <w:rPr>
          <w:b/>
          <w:i/>
          <w:iCs/>
          <w:spacing w:val="-4"/>
          <w:sz w:val="24"/>
          <w:lang w:val="el-GR"/>
        </w:rPr>
        <w:t xml:space="preserve"> </w:t>
      </w:r>
      <w:r>
        <w:rPr>
          <w:b/>
          <w:i/>
          <w:iCs/>
          <w:sz w:val="24"/>
          <w:lang w:val="el-GR"/>
        </w:rPr>
        <w:t xml:space="preserve">πολιτικής αλλά για τον «ψαλιδοχέρη» της εκπαίδευσης </w:t>
      </w:r>
      <w:r>
        <w:rPr>
          <w:i/>
          <w:iCs/>
          <w:sz w:val="24"/>
          <w:lang w:val="el-GR"/>
        </w:rPr>
        <w:t>αφού καθημερινά και με όλους του πιθανούς και απίθανους τρόπους</w:t>
      </w:r>
      <w:r>
        <w:rPr>
          <w:i/>
          <w:iCs/>
          <w:spacing w:val="-12"/>
          <w:sz w:val="24"/>
          <w:lang w:val="el-GR"/>
        </w:rPr>
        <w:t xml:space="preserve"> </w:t>
      </w:r>
      <w:r>
        <w:rPr>
          <w:i/>
          <w:iCs/>
          <w:sz w:val="24"/>
          <w:lang w:val="el-GR"/>
        </w:rPr>
        <w:t>κόβουν,</w:t>
      </w:r>
      <w:r>
        <w:rPr>
          <w:i/>
          <w:iCs/>
          <w:spacing w:val="-11"/>
          <w:sz w:val="24"/>
          <w:lang w:val="el-GR"/>
        </w:rPr>
        <w:t xml:space="preserve"> </w:t>
      </w:r>
      <w:r>
        <w:rPr>
          <w:i/>
          <w:iCs/>
          <w:sz w:val="24"/>
          <w:lang w:val="el-GR"/>
        </w:rPr>
        <w:t>πετσοκόβουν,</w:t>
      </w:r>
      <w:r>
        <w:rPr>
          <w:i/>
          <w:iCs/>
          <w:spacing w:val="-11"/>
          <w:sz w:val="24"/>
          <w:lang w:val="el-GR"/>
        </w:rPr>
        <w:t xml:space="preserve"> </w:t>
      </w:r>
      <w:r>
        <w:rPr>
          <w:i/>
          <w:iCs/>
          <w:sz w:val="24"/>
          <w:lang w:val="el-GR"/>
        </w:rPr>
        <w:t>περιορίζουν</w:t>
      </w:r>
      <w:r>
        <w:rPr>
          <w:i/>
          <w:iCs/>
          <w:spacing w:val="-14"/>
          <w:sz w:val="24"/>
          <w:lang w:val="el-GR"/>
        </w:rPr>
        <w:t xml:space="preserve"> </w:t>
      </w:r>
      <w:r>
        <w:rPr>
          <w:i/>
          <w:iCs/>
          <w:sz w:val="24"/>
          <w:lang w:val="el-GR"/>
        </w:rPr>
        <w:t>και</w:t>
      </w:r>
      <w:r>
        <w:rPr>
          <w:i/>
          <w:iCs/>
          <w:spacing w:val="-11"/>
          <w:sz w:val="24"/>
          <w:lang w:val="el-GR"/>
        </w:rPr>
        <w:t xml:space="preserve"> </w:t>
      </w:r>
      <w:r>
        <w:rPr>
          <w:i/>
          <w:iCs/>
          <w:sz w:val="24"/>
          <w:lang w:val="el-GR"/>
        </w:rPr>
        <w:t>μειώνουν</w:t>
      </w:r>
      <w:r>
        <w:rPr>
          <w:i/>
          <w:iCs/>
          <w:spacing w:val="-8"/>
          <w:sz w:val="24"/>
          <w:lang w:val="el-GR"/>
        </w:rPr>
        <w:t xml:space="preserve"> </w:t>
      </w:r>
      <w:r>
        <w:rPr>
          <w:i/>
          <w:iCs/>
          <w:sz w:val="24"/>
          <w:lang w:val="el-GR"/>
        </w:rPr>
        <w:t>επιβεβαιώνοντας</w:t>
      </w:r>
      <w:r>
        <w:rPr>
          <w:i/>
          <w:iCs/>
          <w:spacing w:val="-11"/>
          <w:sz w:val="24"/>
          <w:lang w:val="el-GR"/>
        </w:rPr>
        <w:t xml:space="preserve"> </w:t>
      </w:r>
      <w:r>
        <w:rPr>
          <w:i/>
          <w:iCs/>
          <w:sz w:val="24"/>
          <w:lang w:val="el-GR"/>
        </w:rPr>
        <w:t>πως</w:t>
      </w:r>
      <w:r>
        <w:rPr>
          <w:i/>
          <w:iCs/>
          <w:spacing w:val="-14"/>
          <w:sz w:val="24"/>
          <w:lang w:val="el-GR"/>
        </w:rPr>
        <w:t xml:space="preserve"> </w:t>
      </w:r>
      <w:r>
        <w:rPr>
          <w:i/>
          <w:iCs/>
          <w:sz w:val="24"/>
          <w:lang w:val="el-GR"/>
        </w:rPr>
        <w:t>έχουν</w:t>
      </w:r>
      <w:r>
        <w:rPr>
          <w:i/>
          <w:iCs/>
          <w:spacing w:val="-11"/>
          <w:sz w:val="24"/>
          <w:lang w:val="el-GR"/>
        </w:rPr>
        <w:t xml:space="preserve"> </w:t>
      </w:r>
      <w:r>
        <w:rPr>
          <w:i/>
          <w:iCs/>
          <w:sz w:val="24"/>
          <w:lang w:val="el-GR"/>
        </w:rPr>
        <w:t>αναγορεύσει</w:t>
      </w:r>
      <w:r>
        <w:rPr>
          <w:i/>
          <w:iCs/>
          <w:spacing w:val="-12"/>
          <w:sz w:val="24"/>
          <w:lang w:val="el-GR"/>
        </w:rPr>
        <w:t xml:space="preserve"> </w:t>
      </w:r>
      <w:r>
        <w:rPr>
          <w:i/>
          <w:iCs/>
          <w:sz w:val="24"/>
          <w:lang w:val="el-GR"/>
        </w:rPr>
        <w:t>τις</w:t>
      </w:r>
      <w:r>
        <w:rPr>
          <w:i/>
          <w:iCs/>
          <w:spacing w:val="-12"/>
          <w:sz w:val="24"/>
          <w:lang w:val="el-GR"/>
        </w:rPr>
        <w:t xml:space="preserve"> </w:t>
      </w:r>
      <w:r>
        <w:rPr>
          <w:i/>
          <w:iCs/>
          <w:sz w:val="24"/>
          <w:lang w:val="el-GR"/>
        </w:rPr>
        <w:t>σύγχρονες ανάγκες των παιδιών μας σε «κόστος» που πρέπει να αποφευχθεί πάση θυσία.</w:t>
      </w:r>
    </w:p>
    <w:p>
      <w:pPr>
        <w:pStyle w:val="BodyText"/>
        <w:spacing w:before="49" w:after="0"/>
        <w:ind w:start="64" w:end="212"/>
        <w:jc w:val="both"/>
        <w:rPr>
          <w:i/>
          <w:i/>
          <w:iCs/>
        </w:rPr>
      </w:pPr>
      <w:r>
        <w:rPr>
          <w:i/>
          <w:iCs/>
          <w:lang w:val="el-GR"/>
        </w:rPr>
        <w:t>Δεν</w:t>
      </w:r>
      <w:r>
        <w:rPr>
          <w:i/>
          <w:iCs/>
          <w:spacing w:val="-3"/>
          <w:lang w:val="el-GR"/>
        </w:rPr>
        <w:t xml:space="preserve"> </w:t>
      </w:r>
      <w:r>
        <w:rPr>
          <w:i/>
          <w:iCs/>
          <w:lang w:val="el-GR"/>
        </w:rPr>
        <w:t>πρέπει</w:t>
      </w:r>
      <w:r>
        <w:rPr>
          <w:i/>
          <w:iCs/>
          <w:spacing w:val="-1"/>
          <w:lang w:val="el-GR"/>
        </w:rPr>
        <w:t xml:space="preserve"> </w:t>
      </w:r>
      <w:r>
        <w:rPr>
          <w:i/>
          <w:iCs/>
          <w:lang w:val="el-GR"/>
        </w:rPr>
        <w:t>να</w:t>
      </w:r>
      <w:r>
        <w:rPr>
          <w:i/>
          <w:iCs/>
          <w:spacing w:val="-5"/>
          <w:lang w:val="el-GR"/>
        </w:rPr>
        <w:t xml:space="preserve"> </w:t>
      </w:r>
      <w:r>
        <w:rPr>
          <w:i/>
          <w:iCs/>
          <w:lang w:val="el-GR"/>
        </w:rPr>
        <w:t>τους</w:t>
      </w:r>
      <w:r>
        <w:rPr>
          <w:i/>
          <w:iCs/>
          <w:spacing w:val="-1"/>
          <w:lang w:val="el-GR"/>
        </w:rPr>
        <w:t xml:space="preserve"> </w:t>
      </w:r>
      <w:r>
        <w:rPr>
          <w:i/>
          <w:iCs/>
          <w:spacing w:val="-2"/>
          <w:lang w:val="el-GR"/>
        </w:rPr>
        <w:t>περάσει!</w:t>
      </w:r>
    </w:p>
    <w:p>
      <w:pPr>
        <w:pStyle w:val="BodyText"/>
        <w:ind w:start="64" w:end="214"/>
        <w:jc w:val="both"/>
        <w:rPr>
          <w:i/>
          <w:i/>
          <w:iCs/>
        </w:rPr>
      </w:pPr>
      <w:r>
        <w:rPr>
          <w:i/>
          <w:iCs/>
          <w:lang w:val="el-GR"/>
        </w:rPr>
        <w:t>Η</w:t>
      </w:r>
      <w:r>
        <w:rPr>
          <w:i/>
          <w:iCs/>
          <w:spacing w:val="-8"/>
          <w:lang w:val="el-GR"/>
        </w:rPr>
        <w:t xml:space="preserve"> </w:t>
      </w:r>
      <w:r>
        <w:rPr>
          <w:i/>
          <w:iCs/>
          <w:lang w:val="el-GR"/>
        </w:rPr>
        <w:t>συσσωρευμένη</w:t>
      </w:r>
      <w:r>
        <w:rPr>
          <w:i/>
          <w:iCs/>
          <w:spacing w:val="-7"/>
          <w:lang w:val="el-GR"/>
        </w:rPr>
        <w:t xml:space="preserve"> </w:t>
      </w:r>
      <w:r>
        <w:rPr>
          <w:i/>
          <w:iCs/>
          <w:lang w:val="el-GR"/>
        </w:rPr>
        <w:t>οργή</w:t>
      </w:r>
      <w:r>
        <w:rPr>
          <w:i/>
          <w:iCs/>
          <w:spacing w:val="-6"/>
          <w:lang w:val="el-GR"/>
        </w:rPr>
        <w:t xml:space="preserve"> </w:t>
      </w:r>
      <w:r>
        <w:rPr>
          <w:i/>
          <w:iCs/>
          <w:lang w:val="el-GR"/>
        </w:rPr>
        <w:t>των</w:t>
      </w:r>
      <w:r>
        <w:rPr>
          <w:i/>
          <w:iCs/>
          <w:spacing w:val="-5"/>
          <w:lang w:val="el-GR"/>
        </w:rPr>
        <w:t xml:space="preserve"> </w:t>
      </w:r>
      <w:r>
        <w:rPr>
          <w:i/>
          <w:iCs/>
          <w:lang w:val="el-GR"/>
        </w:rPr>
        <w:t>γονιών</w:t>
      </w:r>
      <w:r>
        <w:rPr>
          <w:i/>
          <w:iCs/>
          <w:spacing w:val="-6"/>
          <w:lang w:val="el-GR"/>
        </w:rPr>
        <w:t xml:space="preserve"> </w:t>
      </w:r>
      <w:r>
        <w:rPr>
          <w:i/>
          <w:iCs/>
          <w:lang w:val="el-GR"/>
        </w:rPr>
        <w:t>πρέπει</w:t>
      </w:r>
      <w:r>
        <w:rPr>
          <w:i/>
          <w:iCs/>
          <w:spacing w:val="-5"/>
          <w:lang w:val="el-GR"/>
        </w:rPr>
        <w:t xml:space="preserve"> </w:t>
      </w:r>
      <w:r>
        <w:rPr>
          <w:i/>
          <w:iCs/>
          <w:lang w:val="el-GR"/>
        </w:rPr>
        <w:t>να</w:t>
      </w:r>
      <w:r>
        <w:rPr>
          <w:i/>
          <w:iCs/>
          <w:spacing w:val="-7"/>
          <w:lang w:val="el-GR"/>
        </w:rPr>
        <w:t xml:space="preserve"> </w:t>
      </w:r>
      <w:r>
        <w:rPr>
          <w:i/>
          <w:iCs/>
          <w:lang w:val="el-GR"/>
        </w:rPr>
        <w:t>ξεσπάσει</w:t>
      </w:r>
      <w:r>
        <w:rPr>
          <w:i/>
          <w:iCs/>
          <w:spacing w:val="-5"/>
          <w:lang w:val="el-GR"/>
        </w:rPr>
        <w:t xml:space="preserve"> </w:t>
      </w:r>
      <w:r>
        <w:rPr>
          <w:i/>
          <w:iCs/>
          <w:lang w:val="el-GR"/>
        </w:rPr>
        <w:t>πάνω</w:t>
      </w:r>
      <w:r>
        <w:rPr>
          <w:i/>
          <w:iCs/>
          <w:spacing w:val="-6"/>
          <w:lang w:val="el-GR"/>
        </w:rPr>
        <w:t xml:space="preserve"> </w:t>
      </w:r>
      <w:r>
        <w:rPr>
          <w:i/>
          <w:iCs/>
          <w:lang w:val="el-GR"/>
        </w:rPr>
        <w:t>τους</w:t>
      </w:r>
      <w:r>
        <w:rPr>
          <w:i/>
          <w:iCs/>
          <w:spacing w:val="-6"/>
          <w:lang w:val="el-GR"/>
        </w:rPr>
        <w:t xml:space="preserve"> </w:t>
      </w:r>
      <w:r>
        <w:rPr>
          <w:i/>
          <w:iCs/>
          <w:lang w:val="el-GR"/>
        </w:rPr>
        <w:t>με</w:t>
      </w:r>
      <w:r>
        <w:rPr>
          <w:i/>
          <w:iCs/>
          <w:spacing w:val="-5"/>
          <w:lang w:val="el-GR"/>
        </w:rPr>
        <w:t xml:space="preserve"> </w:t>
      </w:r>
      <w:r>
        <w:rPr>
          <w:i/>
          <w:iCs/>
          <w:lang w:val="el-GR"/>
        </w:rPr>
        <w:t>μαζικό</w:t>
      </w:r>
      <w:r>
        <w:rPr>
          <w:i/>
          <w:iCs/>
          <w:spacing w:val="-5"/>
          <w:lang w:val="el-GR"/>
        </w:rPr>
        <w:t xml:space="preserve"> </w:t>
      </w:r>
      <w:r>
        <w:rPr>
          <w:i/>
          <w:iCs/>
          <w:lang w:val="el-GR"/>
        </w:rPr>
        <w:t>&amp;</w:t>
      </w:r>
      <w:r>
        <w:rPr>
          <w:i/>
          <w:iCs/>
          <w:spacing w:val="-7"/>
          <w:lang w:val="el-GR"/>
        </w:rPr>
        <w:t xml:space="preserve"> </w:t>
      </w:r>
      <w:r>
        <w:rPr>
          <w:i/>
          <w:iCs/>
          <w:lang w:val="el-GR"/>
        </w:rPr>
        <w:t>συλλογικό</w:t>
      </w:r>
      <w:r>
        <w:rPr>
          <w:i/>
          <w:iCs/>
          <w:spacing w:val="-4"/>
          <w:lang w:val="el-GR"/>
        </w:rPr>
        <w:t xml:space="preserve"> </w:t>
      </w:r>
      <w:r>
        <w:rPr>
          <w:i/>
          <w:iCs/>
          <w:spacing w:val="-2"/>
          <w:lang w:val="el-GR"/>
        </w:rPr>
        <w:t>αγώνα!</w:t>
      </w:r>
    </w:p>
    <w:p>
      <w:pPr>
        <w:pStyle w:val="BodyText"/>
        <w:ind w:start="65" w:end="207"/>
        <w:jc w:val="both"/>
        <w:rPr>
          <w:i/>
          <w:i/>
          <w:iCs/>
        </w:rPr>
      </w:pPr>
      <w:r>
        <w:rPr>
          <w:i/>
          <w:iCs/>
          <w:lang w:val="el-GR"/>
        </w:rPr>
        <w:t>ΤΑ</w:t>
      </w:r>
      <w:r>
        <w:rPr>
          <w:i/>
          <w:iCs/>
          <w:spacing w:val="-5"/>
          <w:lang w:val="el-GR"/>
        </w:rPr>
        <w:t xml:space="preserve"> </w:t>
      </w:r>
      <w:r>
        <w:rPr>
          <w:i/>
          <w:iCs/>
          <w:lang w:val="el-GR"/>
        </w:rPr>
        <w:t>ΠΑΙΔΙΑ</w:t>
      </w:r>
      <w:r>
        <w:rPr>
          <w:i/>
          <w:iCs/>
          <w:spacing w:val="-5"/>
          <w:lang w:val="el-GR"/>
        </w:rPr>
        <w:t xml:space="preserve"> </w:t>
      </w:r>
      <w:r>
        <w:rPr>
          <w:i/>
          <w:iCs/>
          <w:lang w:val="el-GR"/>
        </w:rPr>
        <w:t>ΜΑΣ</w:t>
      </w:r>
      <w:r>
        <w:rPr>
          <w:i/>
          <w:iCs/>
          <w:spacing w:val="-7"/>
          <w:lang w:val="el-GR"/>
        </w:rPr>
        <w:t xml:space="preserve"> </w:t>
      </w:r>
      <w:r>
        <w:rPr>
          <w:i/>
          <w:iCs/>
          <w:lang w:val="el-GR"/>
        </w:rPr>
        <w:t>ΚΑΙ</w:t>
      </w:r>
      <w:r>
        <w:rPr>
          <w:i/>
          <w:iCs/>
          <w:spacing w:val="-5"/>
          <w:lang w:val="el-GR"/>
        </w:rPr>
        <w:t xml:space="preserve"> </w:t>
      </w:r>
      <w:r>
        <w:rPr>
          <w:i/>
          <w:iCs/>
          <w:lang w:val="el-GR"/>
        </w:rPr>
        <w:t>ΟΙ</w:t>
      </w:r>
      <w:r>
        <w:rPr>
          <w:i/>
          <w:iCs/>
          <w:spacing w:val="-4"/>
          <w:lang w:val="el-GR"/>
        </w:rPr>
        <w:t xml:space="preserve"> </w:t>
      </w:r>
      <w:r>
        <w:rPr>
          <w:i/>
          <w:iCs/>
          <w:lang w:val="el-GR"/>
        </w:rPr>
        <w:t>ΑΝΑΓΚΕΣ</w:t>
      </w:r>
      <w:r>
        <w:rPr>
          <w:i/>
          <w:iCs/>
          <w:spacing w:val="-5"/>
          <w:lang w:val="el-GR"/>
        </w:rPr>
        <w:t xml:space="preserve"> </w:t>
      </w:r>
      <w:r>
        <w:rPr>
          <w:i/>
          <w:iCs/>
          <w:lang w:val="el-GR"/>
        </w:rPr>
        <w:t>ΤΟΥΣ</w:t>
      </w:r>
      <w:r>
        <w:rPr>
          <w:i/>
          <w:iCs/>
          <w:spacing w:val="-6"/>
          <w:lang w:val="el-GR"/>
        </w:rPr>
        <w:t xml:space="preserve"> </w:t>
      </w:r>
      <w:r>
        <w:rPr>
          <w:i/>
          <w:iCs/>
          <w:lang w:val="el-GR"/>
        </w:rPr>
        <w:t>ΔΕΝ</w:t>
      </w:r>
      <w:r>
        <w:rPr>
          <w:i/>
          <w:iCs/>
          <w:spacing w:val="-4"/>
          <w:lang w:val="el-GR"/>
        </w:rPr>
        <w:t xml:space="preserve"> </w:t>
      </w:r>
      <w:r>
        <w:rPr>
          <w:i/>
          <w:iCs/>
          <w:lang w:val="el-GR"/>
        </w:rPr>
        <w:t>ΕΙΝΑΙ</w:t>
      </w:r>
      <w:r>
        <w:rPr>
          <w:i/>
          <w:iCs/>
          <w:spacing w:val="-9"/>
          <w:lang w:val="el-GR"/>
        </w:rPr>
        <w:t xml:space="preserve"> </w:t>
      </w:r>
      <w:r>
        <w:rPr>
          <w:i/>
          <w:iCs/>
          <w:spacing w:val="-2"/>
          <w:lang w:val="el-GR"/>
        </w:rPr>
        <w:t>ΚΟΣΤΟΣ!!!</w:t>
      </w:r>
    </w:p>
    <w:p>
      <w:pPr>
        <w:pStyle w:val="BodyText"/>
        <w:ind w:start="64" w:end="211"/>
        <w:jc w:val="both"/>
        <w:rPr>
          <w:i/>
          <w:i/>
          <w:iCs/>
        </w:rPr>
      </w:pPr>
      <w:r>
        <w:rPr>
          <w:i/>
          <w:iCs/>
          <w:lang w:val="el-GR"/>
        </w:rPr>
        <w:t>ΤΑ</w:t>
      </w:r>
      <w:r>
        <w:rPr>
          <w:i/>
          <w:iCs/>
          <w:spacing w:val="-13"/>
          <w:lang w:val="el-GR"/>
        </w:rPr>
        <w:t xml:space="preserve"> </w:t>
      </w:r>
      <w:r>
        <w:rPr>
          <w:i/>
          <w:iCs/>
          <w:lang w:val="el-GR"/>
        </w:rPr>
        <w:t>ΣΧΟΛΕΙΑ</w:t>
      </w:r>
      <w:r>
        <w:rPr>
          <w:i/>
          <w:iCs/>
          <w:spacing w:val="-11"/>
          <w:lang w:val="el-GR"/>
        </w:rPr>
        <w:t xml:space="preserve"> </w:t>
      </w:r>
      <w:r>
        <w:rPr>
          <w:i/>
          <w:iCs/>
          <w:lang w:val="el-GR"/>
        </w:rPr>
        <w:t>ΔΕΝ</w:t>
      </w:r>
      <w:r>
        <w:rPr>
          <w:i/>
          <w:iCs/>
          <w:spacing w:val="-11"/>
          <w:lang w:val="el-GR"/>
        </w:rPr>
        <w:t xml:space="preserve"> </w:t>
      </w:r>
      <w:r>
        <w:rPr>
          <w:i/>
          <w:iCs/>
          <w:lang w:val="el-GR"/>
        </w:rPr>
        <w:t>ΜΠΟΡΟΥΝ</w:t>
      </w:r>
      <w:r>
        <w:rPr>
          <w:i/>
          <w:iCs/>
          <w:spacing w:val="-11"/>
          <w:lang w:val="el-GR"/>
        </w:rPr>
        <w:t xml:space="preserve"> </w:t>
      </w:r>
      <w:r>
        <w:rPr>
          <w:i/>
          <w:iCs/>
          <w:lang w:val="el-GR"/>
        </w:rPr>
        <w:t>ΝΑ</w:t>
      </w:r>
      <w:r>
        <w:rPr>
          <w:i/>
          <w:iCs/>
          <w:spacing w:val="-12"/>
          <w:lang w:val="el-GR"/>
        </w:rPr>
        <w:t xml:space="preserve"> </w:t>
      </w:r>
      <w:r>
        <w:rPr>
          <w:i/>
          <w:iCs/>
          <w:lang w:val="el-GR"/>
        </w:rPr>
        <w:t>ΛΕΙΤΟΥΡΓΗΣΟΥΝ</w:t>
      </w:r>
      <w:r>
        <w:rPr>
          <w:i/>
          <w:iCs/>
          <w:spacing w:val="-11"/>
          <w:lang w:val="el-GR"/>
        </w:rPr>
        <w:t xml:space="preserve"> </w:t>
      </w:r>
      <w:r>
        <w:rPr>
          <w:i/>
          <w:iCs/>
          <w:lang w:val="el-GR"/>
        </w:rPr>
        <w:t>ΜΟΝΟ</w:t>
      </w:r>
      <w:r>
        <w:rPr>
          <w:i/>
          <w:iCs/>
          <w:spacing w:val="-11"/>
          <w:lang w:val="el-GR"/>
        </w:rPr>
        <w:t xml:space="preserve"> </w:t>
      </w:r>
      <w:r>
        <w:rPr>
          <w:i/>
          <w:iCs/>
          <w:lang w:val="el-GR"/>
        </w:rPr>
        <w:t>ΜΕ</w:t>
      </w:r>
      <w:r>
        <w:rPr>
          <w:i/>
          <w:iCs/>
          <w:spacing w:val="-13"/>
          <w:lang w:val="el-GR"/>
        </w:rPr>
        <w:t xml:space="preserve"> </w:t>
      </w:r>
      <w:r>
        <w:rPr>
          <w:i/>
          <w:iCs/>
          <w:lang w:val="el-GR"/>
        </w:rPr>
        <w:t>ΤΑ</w:t>
      </w:r>
      <w:r>
        <w:rPr>
          <w:i/>
          <w:iCs/>
          <w:spacing w:val="-13"/>
          <w:lang w:val="el-GR"/>
        </w:rPr>
        <w:t xml:space="preserve"> </w:t>
      </w:r>
      <w:r>
        <w:rPr>
          <w:i/>
          <w:iCs/>
          <w:lang w:val="el-GR"/>
        </w:rPr>
        <w:t>ΝΤΟΥΒΑΡΙΑ</w:t>
      </w:r>
      <w:r>
        <w:rPr>
          <w:i/>
          <w:iCs/>
          <w:spacing w:val="-10"/>
          <w:lang w:val="el-GR"/>
        </w:rPr>
        <w:t xml:space="preserve"> </w:t>
      </w:r>
      <w:r>
        <w:rPr>
          <w:i/>
          <w:iCs/>
          <w:spacing w:val="-2"/>
          <w:lang w:val="el-GR"/>
        </w:rPr>
        <w:t>ΤΟΥΣ!!!</w:t>
      </w:r>
    </w:p>
    <w:p>
      <w:pPr>
        <w:pStyle w:val="Normal"/>
        <w:spacing w:before="0" w:after="0"/>
        <w:ind w:hanging="0" w:start="64" w:end="217"/>
        <w:jc w:val="both"/>
        <w:rPr>
          <w:i/>
          <w:i/>
          <w:iCs/>
        </w:rPr>
      </w:pPr>
      <w:r>
        <w:rPr>
          <w:i/>
          <w:iCs/>
          <w:sz w:val="24"/>
          <w:lang w:val="el-GR"/>
        </w:rPr>
        <w:t>(...που</w:t>
      </w:r>
      <w:r>
        <w:rPr>
          <w:i/>
          <w:iCs/>
          <w:spacing w:val="-7"/>
          <w:sz w:val="24"/>
          <w:lang w:val="el-GR"/>
        </w:rPr>
        <w:t xml:space="preserve"> </w:t>
      </w:r>
      <w:r>
        <w:rPr>
          <w:i/>
          <w:iCs/>
          <w:sz w:val="24"/>
          <w:lang w:val="el-GR"/>
        </w:rPr>
        <w:t>και</w:t>
      </w:r>
      <w:r>
        <w:rPr>
          <w:i/>
          <w:iCs/>
          <w:spacing w:val="-5"/>
          <w:sz w:val="24"/>
          <w:lang w:val="el-GR"/>
        </w:rPr>
        <w:t xml:space="preserve"> </w:t>
      </w:r>
      <w:r>
        <w:rPr>
          <w:i/>
          <w:iCs/>
          <w:sz w:val="24"/>
          <w:lang w:val="el-GR"/>
        </w:rPr>
        <w:t>αυτά</w:t>
      </w:r>
      <w:r>
        <w:rPr>
          <w:i/>
          <w:iCs/>
          <w:spacing w:val="-5"/>
          <w:sz w:val="24"/>
          <w:lang w:val="el-GR"/>
        </w:rPr>
        <w:t xml:space="preserve"> </w:t>
      </w:r>
      <w:r>
        <w:rPr>
          <w:i/>
          <w:iCs/>
          <w:sz w:val="24"/>
          <w:lang w:val="el-GR"/>
        </w:rPr>
        <w:t>ακόμα</w:t>
      </w:r>
      <w:r>
        <w:rPr>
          <w:i/>
          <w:iCs/>
          <w:spacing w:val="-5"/>
          <w:sz w:val="24"/>
          <w:lang w:val="el-GR"/>
        </w:rPr>
        <w:t xml:space="preserve"> </w:t>
      </w:r>
      <w:r>
        <w:rPr>
          <w:i/>
          <w:iCs/>
          <w:sz w:val="24"/>
          <w:lang w:val="el-GR"/>
        </w:rPr>
        <w:t>με</w:t>
      </w:r>
      <w:r>
        <w:rPr>
          <w:i/>
          <w:iCs/>
          <w:spacing w:val="-4"/>
          <w:sz w:val="24"/>
          <w:lang w:val="el-GR"/>
        </w:rPr>
        <w:t xml:space="preserve"> </w:t>
      </w:r>
      <w:r>
        <w:rPr>
          <w:i/>
          <w:iCs/>
          <w:sz w:val="24"/>
          <w:lang w:val="el-GR"/>
        </w:rPr>
        <w:t>το</w:t>
      </w:r>
      <w:r>
        <w:rPr>
          <w:i/>
          <w:iCs/>
          <w:spacing w:val="-4"/>
          <w:sz w:val="24"/>
          <w:lang w:val="el-GR"/>
        </w:rPr>
        <w:t xml:space="preserve"> </w:t>
      </w:r>
      <w:r>
        <w:rPr>
          <w:i/>
          <w:iCs/>
          <w:sz w:val="24"/>
          <w:lang w:val="el-GR"/>
        </w:rPr>
        <w:t>ζόρι</w:t>
      </w:r>
      <w:r>
        <w:rPr>
          <w:i/>
          <w:iCs/>
          <w:spacing w:val="-5"/>
          <w:sz w:val="24"/>
          <w:lang w:val="el-GR"/>
        </w:rPr>
        <w:t xml:space="preserve"> </w:t>
      </w:r>
      <w:r>
        <w:rPr>
          <w:i/>
          <w:iCs/>
          <w:sz w:val="24"/>
          <w:lang w:val="el-GR"/>
        </w:rPr>
        <w:t>στέκονται</w:t>
      </w:r>
      <w:r>
        <w:rPr>
          <w:i/>
          <w:iCs/>
          <w:spacing w:val="-6"/>
          <w:sz w:val="24"/>
          <w:lang w:val="el-GR"/>
        </w:rPr>
        <w:t xml:space="preserve"> </w:t>
      </w:r>
      <w:r>
        <w:rPr>
          <w:i/>
          <w:iCs/>
          <w:sz w:val="24"/>
          <w:lang w:val="el-GR"/>
        </w:rPr>
        <w:t>όρθια</w:t>
      </w:r>
      <w:r>
        <w:rPr>
          <w:i/>
          <w:iCs/>
          <w:spacing w:val="-5"/>
          <w:sz w:val="24"/>
          <w:lang w:val="el-GR"/>
        </w:rPr>
        <w:t xml:space="preserve"> </w:t>
      </w:r>
      <w:r>
        <w:rPr>
          <w:i/>
          <w:iCs/>
          <w:sz w:val="24"/>
          <w:lang w:val="el-GR"/>
        </w:rPr>
        <w:t>σε</w:t>
      </w:r>
      <w:r>
        <w:rPr>
          <w:i/>
          <w:iCs/>
          <w:spacing w:val="-3"/>
          <w:sz w:val="24"/>
          <w:lang w:val="el-GR"/>
        </w:rPr>
        <w:t xml:space="preserve"> </w:t>
      </w:r>
      <w:r>
        <w:rPr>
          <w:i/>
          <w:iCs/>
          <w:sz w:val="24"/>
          <w:lang w:val="el-GR"/>
        </w:rPr>
        <w:t>πολλές</w:t>
      </w:r>
      <w:r>
        <w:rPr>
          <w:i/>
          <w:iCs/>
          <w:spacing w:val="-4"/>
          <w:sz w:val="24"/>
          <w:lang w:val="el-GR"/>
        </w:rPr>
        <w:t xml:space="preserve"> </w:t>
      </w:r>
      <w:r>
        <w:rPr>
          <w:i/>
          <w:iCs/>
          <w:spacing w:val="-2"/>
          <w:sz w:val="24"/>
          <w:lang w:val="el-GR"/>
        </w:rPr>
        <w:t>περιπτώσεις...)</w:t>
      </w:r>
    </w:p>
    <w:p>
      <w:pPr>
        <w:pStyle w:val="Heading1"/>
        <w:numPr>
          <w:ilvl w:val="0"/>
          <w:numId w:val="1"/>
        </w:numPr>
        <w:spacing w:before="149" w:after="0"/>
        <w:ind w:hanging="0" w:start="310" w:end="455"/>
        <w:jc w:val="center"/>
        <w:rPr/>
      </w:pPr>
      <w:r>
        <w:rPr>
          <w:i/>
          <w:iCs/>
          <w:sz w:val="28"/>
          <w:szCs w:val="28"/>
          <w:lang w:val="el-GR"/>
        </w:rPr>
        <w:t>ΚΑΛΟΥΜΕ</w:t>
      </w:r>
      <w:r>
        <w:rPr>
          <w:i/>
          <w:iCs/>
          <w:spacing w:val="-14"/>
          <w:sz w:val="28"/>
          <w:szCs w:val="28"/>
          <w:lang w:val="el-GR"/>
        </w:rPr>
        <w:t xml:space="preserve"> </w:t>
      </w:r>
      <w:r>
        <w:rPr>
          <w:i/>
          <w:iCs/>
          <w:sz w:val="28"/>
          <w:szCs w:val="28"/>
          <w:lang w:val="el-GR"/>
        </w:rPr>
        <w:t>ΤΟΥΣ</w:t>
      </w:r>
      <w:r>
        <w:rPr>
          <w:i/>
          <w:iCs/>
          <w:spacing w:val="-12"/>
          <w:sz w:val="28"/>
          <w:szCs w:val="28"/>
          <w:lang w:val="el-GR"/>
        </w:rPr>
        <w:t xml:space="preserve"> </w:t>
      </w:r>
      <w:r>
        <w:rPr>
          <w:i/>
          <w:iCs/>
          <w:sz w:val="28"/>
          <w:szCs w:val="28"/>
          <w:lang w:val="el-GR"/>
        </w:rPr>
        <w:t>ΣΥΛΛΟΓΟΥΣ</w:t>
      </w:r>
      <w:r>
        <w:rPr>
          <w:i/>
          <w:iCs/>
          <w:spacing w:val="-13"/>
          <w:sz w:val="28"/>
          <w:szCs w:val="28"/>
          <w:lang w:val="el-GR"/>
        </w:rPr>
        <w:t xml:space="preserve"> </w:t>
      </w:r>
      <w:r>
        <w:rPr>
          <w:i/>
          <w:iCs/>
          <w:sz w:val="28"/>
          <w:szCs w:val="28"/>
          <w:lang w:val="el-GR"/>
        </w:rPr>
        <w:t>ΓΟΝΕΩΝ</w:t>
      </w:r>
      <w:r>
        <w:rPr>
          <w:i/>
          <w:iCs/>
          <w:spacing w:val="-13"/>
          <w:sz w:val="28"/>
          <w:szCs w:val="28"/>
          <w:lang w:val="el-GR"/>
        </w:rPr>
        <w:t xml:space="preserve"> </w:t>
      </w:r>
      <w:r>
        <w:rPr>
          <w:i/>
          <w:iCs/>
          <w:sz w:val="28"/>
          <w:szCs w:val="28"/>
          <w:lang w:val="el-GR"/>
        </w:rPr>
        <w:t>ΝΑ</w:t>
      </w:r>
      <w:r>
        <w:rPr>
          <w:i/>
          <w:iCs/>
          <w:spacing w:val="-15"/>
          <w:sz w:val="28"/>
          <w:szCs w:val="28"/>
          <w:lang w:val="el-GR"/>
        </w:rPr>
        <w:t xml:space="preserve"> </w:t>
      </w:r>
      <w:r>
        <w:rPr>
          <w:i/>
          <w:iCs/>
          <w:sz w:val="28"/>
          <w:szCs w:val="28"/>
          <w:lang w:val="el-GR"/>
        </w:rPr>
        <w:t>ΣΥΜΜΕΤΕΧΟΥΝ</w:t>
      </w:r>
      <w:r>
        <w:rPr>
          <w:i/>
          <w:iCs/>
          <w:spacing w:val="-13"/>
          <w:sz w:val="28"/>
          <w:szCs w:val="28"/>
          <w:lang w:val="el-GR"/>
        </w:rPr>
        <w:t xml:space="preserve"> </w:t>
      </w:r>
      <w:r>
        <w:rPr>
          <w:i/>
          <w:iCs/>
          <w:sz w:val="28"/>
          <w:szCs w:val="28"/>
          <w:lang w:val="el-GR"/>
        </w:rPr>
        <w:t>ΜΑΖΙΚΑ</w:t>
      </w:r>
      <w:r>
        <w:rPr>
          <w:i/>
          <w:iCs/>
          <w:spacing w:val="-12"/>
          <w:sz w:val="28"/>
          <w:szCs w:val="28"/>
          <w:lang w:val="el-GR"/>
        </w:rPr>
        <w:t xml:space="preserve"> </w:t>
      </w:r>
      <w:r>
        <w:rPr>
          <w:i/>
          <w:iCs/>
          <w:sz w:val="28"/>
          <w:szCs w:val="28"/>
          <w:lang w:val="el-GR"/>
        </w:rPr>
        <w:t>ΜΑΖΙ</w:t>
      </w:r>
      <w:r>
        <w:rPr>
          <w:i/>
          <w:iCs/>
          <w:spacing w:val="-14"/>
          <w:sz w:val="28"/>
          <w:szCs w:val="28"/>
          <w:lang w:val="el-GR"/>
        </w:rPr>
        <w:t xml:space="preserve"> </w:t>
      </w:r>
      <w:r>
        <w:rPr>
          <w:i/>
          <w:iCs/>
          <w:sz w:val="28"/>
          <w:szCs w:val="28"/>
          <w:lang w:val="el-GR"/>
        </w:rPr>
        <w:t>ΜΕ</w:t>
      </w:r>
      <w:r>
        <w:rPr>
          <w:i/>
          <w:iCs/>
          <w:spacing w:val="-14"/>
          <w:sz w:val="28"/>
          <w:szCs w:val="28"/>
          <w:lang w:val="el-GR"/>
        </w:rPr>
        <w:t xml:space="preserve"> </w:t>
      </w:r>
      <w:r>
        <w:rPr>
          <w:i/>
          <w:iCs/>
          <w:sz w:val="28"/>
          <w:szCs w:val="28"/>
          <w:lang w:val="el-GR"/>
        </w:rPr>
        <w:t>ΤΟΥΣ</w:t>
      </w:r>
      <w:r>
        <w:rPr>
          <w:i/>
          <w:iCs/>
          <w:spacing w:val="-15"/>
          <w:sz w:val="28"/>
          <w:szCs w:val="28"/>
          <w:lang w:val="el-GR"/>
        </w:rPr>
        <w:t xml:space="preserve"> </w:t>
      </w:r>
      <w:r>
        <w:rPr>
          <w:i/>
          <w:iCs/>
          <w:sz w:val="28"/>
          <w:szCs w:val="28"/>
          <w:lang w:val="el-GR"/>
        </w:rPr>
        <w:t>ΓΟΝΕΙΣ ΤΩΝ ΠΑΙΔΙΩΝ ΣΕ ΣΥΓΚΕΝΤΡΩΣΗ ΔΙΑΜΑΡΤΥΡΙΑΣ ΣΤΗΝ ΔΙΠΕ Α’ ΑΘΗΝΑΣ</w:t>
      </w:r>
    </w:p>
    <w:p>
      <w:pPr>
        <w:pStyle w:val="Normal"/>
        <w:spacing w:lineRule="exact" w:line="340" w:before="0" w:after="0"/>
        <w:ind w:hanging="0" w:start="64" w:end="207"/>
        <w:jc w:val="both"/>
        <w:rPr>
          <w:i/>
          <w:i/>
          <w:iCs/>
        </w:rPr>
      </w:pPr>
      <w:r>
        <w:rPr>
          <w:b/>
          <w:i/>
          <w:iCs/>
          <w:sz w:val="28"/>
          <w:lang w:val="el-GR"/>
        </w:rPr>
        <w:t>ΔΕΥΤΕΡΑ</w:t>
      </w:r>
      <w:r>
        <w:rPr>
          <w:b/>
          <w:i/>
          <w:iCs/>
          <w:spacing w:val="-10"/>
          <w:sz w:val="28"/>
          <w:lang w:val="el-GR"/>
        </w:rPr>
        <w:t xml:space="preserve"> </w:t>
      </w:r>
      <w:r>
        <w:rPr>
          <w:b/>
          <w:i/>
          <w:iCs/>
          <w:sz w:val="28"/>
          <w:lang w:val="el-GR"/>
        </w:rPr>
        <w:t>20</w:t>
      </w:r>
      <w:r>
        <w:rPr>
          <w:b/>
          <w:i/>
          <w:iCs/>
          <w:spacing w:val="-9"/>
          <w:sz w:val="28"/>
          <w:lang w:val="el-GR"/>
        </w:rPr>
        <w:t xml:space="preserve"> </w:t>
      </w:r>
      <w:r>
        <w:rPr>
          <w:b/>
          <w:i/>
          <w:iCs/>
          <w:sz w:val="28"/>
          <w:lang w:val="el-GR"/>
        </w:rPr>
        <w:t>ΟΚΤΩΒΡΙΟΥ</w:t>
      </w:r>
      <w:r>
        <w:rPr>
          <w:b/>
          <w:i/>
          <w:iCs/>
          <w:spacing w:val="-6"/>
          <w:sz w:val="28"/>
          <w:lang w:val="el-GR"/>
        </w:rPr>
        <w:t xml:space="preserve"> </w:t>
      </w:r>
      <w:r>
        <w:rPr>
          <w:b/>
          <w:i/>
          <w:iCs/>
          <w:sz w:val="28"/>
          <w:lang w:val="el-GR"/>
        </w:rPr>
        <w:t>2025</w:t>
      </w:r>
      <w:r>
        <w:rPr>
          <w:b/>
          <w:i/>
          <w:iCs/>
          <w:spacing w:val="-10"/>
          <w:sz w:val="28"/>
          <w:lang w:val="el-GR"/>
        </w:rPr>
        <w:t xml:space="preserve"> </w:t>
      </w:r>
      <w:r>
        <w:rPr>
          <w:b/>
          <w:i/>
          <w:iCs/>
          <w:sz w:val="28"/>
          <w:lang w:val="el-GR"/>
        </w:rPr>
        <w:t>-</w:t>
      </w:r>
      <w:r>
        <w:rPr>
          <w:b/>
          <w:i/>
          <w:iCs/>
          <w:spacing w:val="-8"/>
          <w:sz w:val="28"/>
          <w:lang w:val="el-GR"/>
        </w:rPr>
        <w:t xml:space="preserve"> </w:t>
      </w:r>
      <w:r>
        <w:rPr>
          <w:b/>
          <w:i/>
          <w:iCs/>
          <w:sz w:val="28"/>
          <w:lang w:val="el-GR"/>
        </w:rPr>
        <w:t>14:00,</w:t>
      </w:r>
      <w:r>
        <w:rPr>
          <w:b/>
          <w:i/>
          <w:iCs/>
          <w:spacing w:val="-10"/>
          <w:sz w:val="28"/>
          <w:lang w:val="el-GR"/>
        </w:rPr>
        <w:t xml:space="preserve"> </w:t>
      </w:r>
      <w:r>
        <w:rPr>
          <w:b/>
          <w:i/>
          <w:iCs/>
          <w:sz w:val="28"/>
          <w:lang w:val="el-GR"/>
        </w:rPr>
        <w:t>ΧΙΟΥ</w:t>
      </w:r>
      <w:r>
        <w:rPr>
          <w:b/>
          <w:i/>
          <w:iCs/>
          <w:spacing w:val="-7"/>
          <w:sz w:val="28"/>
          <w:lang w:val="el-GR"/>
        </w:rPr>
        <w:t xml:space="preserve"> </w:t>
      </w:r>
      <w:r>
        <w:rPr>
          <w:b/>
          <w:i/>
          <w:iCs/>
          <w:sz w:val="28"/>
          <w:lang w:val="el-GR"/>
        </w:rPr>
        <w:t>16-18,</w:t>
      </w:r>
      <w:r>
        <w:rPr>
          <w:b/>
          <w:i/>
          <w:iCs/>
          <w:spacing w:val="-9"/>
          <w:sz w:val="28"/>
          <w:lang w:val="el-GR"/>
        </w:rPr>
        <w:t xml:space="preserve"> </w:t>
      </w:r>
      <w:r>
        <w:rPr>
          <w:b/>
          <w:i/>
          <w:iCs/>
          <w:sz w:val="28"/>
          <w:lang w:val="el-GR"/>
        </w:rPr>
        <w:t>πλησίον</w:t>
      </w:r>
      <w:r>
        <w:rPr>
          <w:b/>
          <w:i/>
          <w:iCs/>
          <w:spacing w:val="-9"/>
          <w:sz w:val="28"/>
          <w:lang w:val="el-GR"/>
        </w:rPr>
        <w:t xml:space="preserve"> </w:t>
      </w:r>
      <w:r>
        <w:rPr>
          <w:b/>
          <w:i/>
          <w:iCs/>
          <w:sz w:val="28"/>
          <w:lang w:val="el-GR"/>
        </w:rPr>
        <w:t>ΜΕΤΡΟ</w:t>
      </w:r>
      <w:r>
        <w:rPr>
          <w:b/>
          <w:i/>
          <w:iCs/>
          <w:spacing w:val="-9"/>
          <w:sz w:val="28"/>
          <w:lang w:val="el-GR"/>
        </w:rPr>
        <w:t xml:space="preserve"> </w:t>
      </w:r>
      <w:r>
        <w:rPr>
          <w:b/>
          <w:i/>
          <w:iCs/>
          <w:spacing w:val="-2"/>
          <w:sz w:val="28"/>
          <w:lang w:val="el-GR"/>
        </w:rPr>
        <w:t>«ΜΕΤΑΞΟΥΡΓΕΙΟ»</w:t>
      </w:r>
    </w:p>
    <w:p>
      <w:pPr>
        <w:pStyle w:val="ListParagraph"/>
        <w:numPr>
          <w:ilvl w:val="0"/>
          <w:numId w:val="3"/>
        </w:numPr>
        <w:tabs>
          <w:tab w:val="clear" w:pos="720"/>
          <w:tab w:val="left" w:pos="372" w:leader="none"/>
        </w:tabs>
        <w:spacing w:lineRule="auto" w:line="240" w:before="147" w:after="0"/>
        <w:contextualSpacing w:val="false"/>
        <w:jc w:val="both"/>
        <w:rPr>
          <w:i/>
          <w:i/>
          <w:iCs/>
        </w:rPr>
      </w:pPr>
      <w:r>
        <w:rPr>
          <w:b/>
          <w:i/>
          <w:iCs/>
          <w:sz w:val="22"/>
          <w:lang w:val="el-GR"/>
        </w:rPr>
        <w:t xml:space="preserve"> </w:t>
      </w:r>
      <w:r>
        <w:rPr>
          <w:b/>
          <w:i/>
          <w:iCs/>
          <w:sz w:val="22"/>
          <w:lang w:val="el-GR"/>
        </w:rPr>
        <w:t>ΚΑΜΙΑ</w:t>
      </w:r>
      <w:r>
        <w:rPr>
          <w:b/>
          <w:i/>
          <w:iCs/>
          <w:spacing w:val="-10"/>
          <w:sz w:val="22"/>
          <w:lang w:val="el-GR"/>
        </w:rPr>
        <w:t xml:space="preserve"> </w:t>
      </w:r>
      <w:r>
        <w:rPr>
          <w:b/>
          <w:i/>
          <w:iCs/>
          <w:sz w:val="22"/>
          <w:lang w:val="el-GR"/>
        </w:rPr>
        <w:t>ΝΕΑ</w:t>
      </w:r>
      <w:r>
        <w:rPr>
          <w:b/>
          <w:i/>
          <w:iCs/>
          <w:spacing w:val="-8"/>
          <w:sz w:val="22"/>
          <w:lang w:val="el-GR"/>
        </w:rPr>
        <w:t xml:space="preserve"> </w:t>
      </w:r>
      <w:r>
        <w:rPr>
          <w:b/>
          <w:i/>
          <w:iCs/>
          <w:sz w:val="22"/>
          <w:lang w:val="el-GR"/>
        </w:rPr>
        <w:t>ΣΥΓΧΩΝΕΥΣΗ</w:t>
      </w:r>
      <w:r>
        <w:rPr>
          <w:b/>
          <w:i/>
          <w:iCs/>
          <w:spacing w:val="-11"/>
          <w:sz w:val="22"/>
          <w:lang w:val="el-GR"/>
        </w:rPr>
        <w:t xml:space="preserve"> </w:t>
      </w:r>
      <w:r>
        <w:rPr>
          <w:b/>
          <w:i/>
          <w:iCs/>
          <w:sz w:val="22"/>
          <w:lang w:val="el-GR"/>
        </w:rPr>
        <w:t>ΤΜΗΜΑΤΟΣ!</w:t>
      </w:r>
      <w:r>
        <w:rPr>
          <w:b/>
          <w:i/>
          <w:iCs/>
          <w:spacing w:val="-8"/>
          <w:sz w:val="22"/>
          <w:lang w:val="el-GR"/>
        </w:rPr>
        <w:t xml:space="preserve"> </w:t>
      </w:r>
      <w:r>
        <w:rPr>
          <w:b/>
          <w:i/>
          <w:iCs/>
          <w:sz w:val="22"/>
          <w:lang w:val="el-GR"/>
        </w:rPr>
        <w:t>Κάτω</w:t>
      </w:r>
      <w:r>
        <w:rPr>
          <w:b/>
          <w:i/>
          <w:iCs/>
          <w:spacing w:val="-8"/>
          <w:sz w:val="22"/>
          <w:lang w:val="el-GR"/>
        </w:rPr>
        <w:t xml:space="preserve"> </w:t>
      </w:r>
      <w:r>
        <w:rPr>
          <w:b/>
          <w:i/>
          <w:iCs/>
          <w:sz w:val="22"/>
          <w:lang w:val="el-GR"/>
        </w:rPr>
        <w:t>τα</w:t>
      </w:r>
      <w:r>
        <w:rPr>
          <w:b/>
          <w:i/>
          <w:iCs/>
          <w:spacing w:val="-11"/>
          <w:sz w:val="22"/>
          <w:lang w:val="el-GR"/>
        </w:rPr>
        <w:t xml:space="preserve"> </w:t>
      </w:r>
      <w:r>
        <w:rPr>
          <w:b/>
          <w:i/>
          <w:iCs/>
          <w:sz w:val="22"/>
          <w:lang w:val="el-GR"/>
        </w:rPr>
        <w:t>χέρια</w:t>
      </w:r>
      <w:r>
        <w:rPr>
          <w:b/>
          <w:i/>
          <w:iCs/>
          <w:spacing w:val="-9"/>
          <w:sz w:val="22"/>
          <w:lang w:val="el-GR"/>
        </w:rPr>
        <w:t xml:space="preserve"> </w:t>
      </w:r>
      <w:r>
        <w:rPr>
          <w:b/>
          <w:i/>
          <w:iCs/>
          <w:sz w:val="22"/>
          <w:lang w:val="el-GR"/>
        </w:rPr>
        <w:t>από</w:t>
      </w:r>
      <w:r>
        <w:rPr>
          <w:b/>
          <w:i/>
          <w:iCs/>
          <w:spacing w:val="-10"/>
          <w:sz w:val="22"/>
          <w:lang w:val="el-GR"/>
        </w:rPr>
        <w:t xml:space="preserve"> </w:t>
      </w:r>
      <w:r>
        <w:rPr>
          <w:b/>
          <w:i/>
          <w:iCs/>
          <w:sz w:val="22"/>
          <w:lang w:val="el-GR"/>
        </w:rPr>
        <w:t>τα</w:t>
      </w:r>
      <w:r>
        <w:rPr>
          <w:b/>
          <w:i/>
          <w:iCs/>
          <w:spacing w:val="-9"/>
          <w:sz w:val="22"/>
          <w:lang w:val="el-GR"/>
        </w:rPr>
        <w:t xml:space="preserve"> </w:t>
      </w:r>
      <w:r>
        <w:rPr>
          <w:b/>
          <w:i/>
          <w:iCs/>
          <w:sz w:val="22"/>
          <w:lang w:val="el-GR"/>
        </w:rPr>
        <w:t>παιδιά</w:t>
      </w:r>
      <w:r>
        <w:rPr>
          <w:b/>
          <w:i/>
          <w:iCs/>
          <w:spacing w:val="-9"/>
          <w:sz w:val="22"/>
          <w:lang w:val="el-GR"/>
        </w:rPr>
        <w:t xml:space="preserve"> </w:t>
      </w:r>
      <w:r>
        <w:rPr>
          <w:b/>
          <w:i/>
          <w:iCs/>
          <w:sz w:val="22"/>
          <w:lang w:val="el-GR"/>
        </w:rPr>
        <w:t>μας!</w:t>
      </w:r>
      <w:r>
        <w:rPr>
          <w:b/>
          <w:i/>
          <w:iCs/>
          <w:spacing w:val="-8"/>
          <w:sz w:val="22"/>
          <w:lang w:val="el-GR"/>
        </w:rPr>
        <w:t xml:space="preserve"> </w:t>
      </w:r>
      <w:r>
        <w:rPr>
          <w:b/>
          <w:i/>
          <w:iCs/>
          <w:sz w:val="22"/>
          <w:lang w:val="el-GR"/>
        </w:rPr>
        <w:t>Ανάκληση</w:t>
      </w:r>
      <w:r>
        <w:rPr>
          <w:b/>
          <w:i/>
          <w:iCs/>
          <w:spacing w:val="-8"/>
          <w:sz w:val="22"/>
          <w:lang w:val="el-GR"/>
        </w:rPr>
        <w:t xml:space="preserve"> </w:t>
      </w:r>
      <w:r>
        <w:rPr>
          <w:b/>
          <w:i/>
          <w:iCs/>
          <w:sz w:val="22"/>
          <w:lang w:val="el-GR"/>
        </w:rPr>
        <w:t>των</w:t>
      </w:r>
      <w:r>
        <w:rPr>
          <w:b/>
          <w:i/>
          <w:iCs/>
          <w:spacing w:val="-11"/>
          <w:sz w:val="22"/>
          <w:lang w:val="el-GR"/>
        </w:rPr>
        <w:t xml:space="preserve"> </w:t>
      </w:r>
      <w:r>
        <w:rPr>
          <w:b/>
          <w:i/>
          <w:iCs/>
          <w:sz w:val="22"/>
          <w:lang w:val="el-GR"/>
        </w:rPr>
        <w:t>συγχωνεύσεων</w:t>
      </w:r>
      <w:r>
        <w:rPr>
          <w:b/>
          <w:i/>
          <w:iCs/>
          <w:spacing w:val="-11"/>
          <w:sz w:val="22"/>
          <w:lang w:val="el-GR"/>
        </w:rPr>
        <w:t xml:space="preserve"> </w:t>
      </w:r>
      <w:r>
        <w:rPr>
          <w:b/>
          <w:i/>
          <w:iCs/>
          <w:sz w:val="22"/>
          <w:lang w:val="el-GR"/>
        </w:rPr>
        <w:t>τμημάτων</w:t>
      </w:r>
      <w:r>
        <w:rPr>
          <w:b/>
          <w:i/>
          <w:iCs/>
          <w:spacing w:val="-9"/>
          <w:sz w:val="22"/>
          <w:lang w:val="el-GR"/>
        </w:rPr>
        <w:t xml:space="preserve"> </w:t>
      </w:r>
      <w:r>
        <w:rPr>
          <w:b/>
          <w:i/>
          <w:iCs/>
          <w:sz w:val="22"/>
          <w:lang w:val="el-GR"/>
        </w:rPr>
        <w:t>που έχουν γίνει από την αρχή της σχολικής χρονιάς.</w:t>
      </w:r>
    </w:p>
    <w:p>
      <w:pPr>
        <w:pStyle w:val="ListParagraph"/>
        <w:numPr>
          <w:ilvl w:val="0"/>
          <w:numId w:val="3"/>
        </w:numPr>
        <w:tabs>
          <w:tab w:val="clear" w:pos="720"/>
          <w:tab w:val="left" w:pos="372" w:leader="none"/>
        </w:tabs>
        <w:spacing w:lineRule="auto" w:line="240" w:before="147" w:after="0"/>
        <w:contextualSpacing w:val="false"/>
        <w:jc w:val="both"/>
        <w:rPr>
          <w:i/>
          <w:i/>
          <w:iCs/>
        </w:rPr>
      </w:pPr>
      <w:r>
        <w:rPr>
          <w:b/>
          <w:i/>
          <w:iCs/>
          <w:sz w:val="22"/>
          <w:lang w:val="el-GR"/>
        </w:rPr>
        <w:t xml:space="preserve"> </w:t>
      </w:r>
      <w:r>
        <w:rPr>
          <w:i/>
          <w:iCs/>
          <w:sz w:val="22"/>
          <w:lang w:val="el-GR"/>
        </w:rPr>
        <w:t>Μείωση</w:t>
      </w:r>
      <w:r>
        <w:rPr>
          <w:i/>
          <w:iCs/>
          <w:spacing w:val="-5"/>
          <w:sz w:val="22"/>
          <w:lang w:val="el-GR"/>
        </w:rPr>
        <w:t xml:space="preserve"> </w:t>
      </w:r>
      <w:r>
        <w:rPr>
          <w:i/>
          <w:iCs/>
          <w:sz w:val="22"/>
          <w:lang w:val="el-GR"/>
        </w:rPr>
        <w:t>του αριθμού των</w:t>
      </w:r>
      <w:r>
        <w:rPr>
          <w:i/>
          <w:iCs/>
          <w:spacing w:val="-4"/>
          <w:sz w:val="22"/>
          <w:lang w:val="el-GR"/>
        </w:rPr>
        <w:t xml:space="preserve"> </w:t>
      </w:r>
      <w:r>
        <w:rPr>
          <w:i/>
          <w:iCs/>
          <w:sz w:val="22"/>
          <w:lang w:val="el-GR"/>
        </w:rPr>
        <w:t>μαθητών</w:t>
      </w:r>
      <w:r>
        <w:rPr>
          <w:i/>
          <w:iCs/>
          <w:spacing w:val="-1"/>
          <w:sz w:val="22"/>
          <w:lang w:val="el-GR"/>
        </w:rPr>
        <w:t xml:space="preserve"> </w:t>
      </w:r>
      <w:r>
        <w:rPr>
          <w:i/>
          <w:iCs/>
          <w:sz w:val="22"/>
          <w:lang w:val="el-GR"/>
        </w:rPr>
        <w:t>ανά</w:t>
      </w:r>
      <w:r>
        <w:rPr>
          <w:i/>
          <w:iCs/>
          <w:spacing w:val="-4"/>
          <w:sz w:val="22"/>
          <w:lang w:val="el-GR"/>
        </w:rPr>
        <w:t xml:space="preserve"> </w:t>
      </w:r>
      <w:r>
        <w:rPr>
          <w:i/>
          <w:iCs/>
          <w:sz w:val="22"/>
          <w:lang w:val="el-GR"/>
        </w:rPr>
        <w:t>τάξη</w:t>
      </w:r>
      <w:r>
        <w:rPr>
          <w:i/>
          <w:iCs/>
          <w:spacing w:val="-4"/>
          <w:sz w:val="22"/>
          <w:lang w:val="el-GR"/>
        </w:rPr>
        <w:t xml:space="preserve"> </w:t>
      </w:r>
      <w:r>
        <w:rPr>
          <w:i/>
          <w:iCs/>
          <w:sz w:val="22"/>
          <w:lang w:val="el-GR"/>
        </w:rPr>
        <w:t>με</w:t>
      </w:r>
      <w:r>
        <w:rPr>
          <w:i/>
          <w:iCs/>
          <w:spacing w:val="-3"/>
          <w:sz w:val="22"/>
          <w:lang w:val="el-GR"/>
        </w:rPr>
        <w:t xml:space="preserve"> </w:t>
      </w:r>
      <w:r>
        <w:rPr>
          <w:i/>
          <w:iCs/>
          <w:sz w:val="22"/>
          <w:lang w:val="el-GR"/>
        </w:rPr>
        <w:t>στόχο να</w:t>
      </w:r>
      <w:r>
        <w:rPr>
          <w:i/>
          <w:iCs/>
          <w:spacing w:val="-4"/>
          <w:sz w:val="22"/>
          <w:lang w:val="el-GR"/>
        </w:rPr>
        <w:t xml:space="preserve"> </w:t>
      </w:r>
      <w:r>
        <w:rPr>
          <w:i/>
          <w:iCs/>
          <w:sz w:val="22"/>
          <w:lang w:val="el-GR"/>
        </w:rPr>
        <w:t>φτάσουμε</w:t>
      </w:r>
      <w:r>
        <w:rPr>
          <w:i/>
          <w:iCs/>
          <w:spacing w:val="-3"/>
          <w:sz w:val="22"/>
          <w:lang w:val="el-GR"/>
        </w:rPr>
        <w:t xml:space="preserve"> </w:t>
      </w:r>
      <w:r>
        <w:rPr>
          <w:i/>
          <w:iCs/>
          <w:sz w:val="22"/>
          <w:lang w:val="el-GR"/>
        </w:rPr>
        <w:t>σε</w:t>
      </w:r>
      <w:r>
        <w:rPr>
          <w:i/>
          <w:iCs/>
          <w:spacing w:val="-3"/>
          <w:sz w:val="22"/>
          <w:lang w:val="el-GR"/>
        </w:rPr>
        <w:t xml:space="preserve"> </w:t>
      </w:r>
      <w:r>
        <w:rPr>
          <w:i/>
          <w:iCs/>
          <w:sz w:val="22"/>
          <w:lang w:val="el-GR"/>
        </w:rPr>
        <w:t>τμήματα</w:t>
      </w:r>
      <w:r>
        <w:rPr>
          <w:i/>
          <w:iCs/>
          <w:spacing w:val="-1"/>
          <w:sz w:val="22"/>
          <w:lang w:val="el-GR"/>
        </w:rPr>
        <w:t xml:space="preserve"> </w:t>
      </w:r>
      <w:r>
        <w:rPr>
          <w:i/>
          <w:iCs/>
          <w:sz w:val="22"/>
          <w:lang w:val="el-GR"/>
        </w:rPr>
        <w:t>15 παιδιών στις</w:t>
      </w:r>
      <w:r>
        <w:rPr>
          <w:i/>
          <w:iCs/>
          <w:spacing w:val="-3"/>
          <w:sz w:val="22"/>
          <w:lang w:val="el-GR"/>
        </w:rPr>
        <w:t xml:space="preserve"> </w:t>
      </w:r>
      <w:r>
        <w:rPr>
          <w:i/>
          <w:iCs/>
          <w:sz w:val="22"/>
          <w:lang w:val="el-GR"/>
        </w:rPr>
        <w:t>μικρές τάξεις.</w:t>
      </w:r>
      <w:r>
        <w:rPr>
          <w:i/>
          <w:iCs/>
          <w:spacing w:val="-3"/>
          <w:sz w:val="22"/>
          <w:lang w:val="el-GR"/>
        </w:rPr>
        <w:t xml:space="preserve"> </w:t>
      </w:r>
      <w:r>
        <w:rPr>
          <w:i/>
          <w:iCs/>
          <w:sz w:val="22"/>
          <w:lang w:val="el-GR"/>
        </w:rPr>
        <w:t>Τα</w:t>
      </w:r>
      <w:r>
        <w:rPr>
          <w:i/>
          <w:iCs/>
          <w:spacing w:val="-1"/>
          <w:sz w:val="22"/>
          <w:lang w:val="el-GR"/>
        </w:rPr>
        <w:t xml:space="preserve"> </w:t>
      </w:r>
      <w:r>
        <w:rPr>
          <w:i/>
          <w:iCs/>
          <w:sz w:val="22"/>
          <w:lang w:val="el-GR"/>
        </w:rPr>
        <w:t>παιδιά μας είναι άνθρωποι, όχι σαρδέλες.</w:t>
      </w:r>
    </w:p>
    <w:p>
      <w:pPr>
        <w:pStyle w:val="ListParagraph"/>
        <w:numPr>
          <w:ilvl w:val="0"/>
          <w:numId w:val="3"/>
        </w:numPr>
        <w:tabs>
          <w:tab w:val="clear" w:pos="720"/>
          <w:tab w:val="left" w:pos="372" w:leader="none"/>
        </w:tabs>
        <w:spacing w:lineRule="auto" w:line="240" w:before="147" w:after="0"/>
        <w:contextualSpacing w:val="false"/>
        <w:jc w:val="both"/>
        <w:rPr>
          <w:i/>
          <w:i/>
          <w:iCs/>
        </w:rPr>
      </w:pPr>
      <w:r>
        <w:rPr>
          <w:i/>
          <w:iCs/>
          <w:sz w:val="22"/>
          <w:lang w:val="el-GR"/>
        </w:rPr>
        <w:t xml:space="preserve"> </w:t>
      </w:r>
      <w:r>
        <w:rPr>
          <w:i/>
          <w:iCs/>
          <w:sz w:val="22"/>
          <w:lang w:val="el-GR"/>
        </w:rPr>
        <w:t>Άμεση</w:t>
      </w:r>
      <w:r>
        <w:rPr>
          <w:i/>
          <w:iCs/>
          <w:spacing w:val="23"/>
          <w:sz w:val="22"/>
          <w:lang w:val="el-GR"/>
        </w:rPr>
        <w:t xml:space="preserve"> </w:t>
      </w:r>
      <w:r>
        <w:rPr>
          <w:i/>
          <w:iCs/>
          <w:sz w:val="22"/>
          <w:lang w:val="el-GR"/>
        </w:rPr>
        <w:t>κάλυψη</w:t>
      </w:r>
      <w:r>
        <w:rPr>
          <w:i/>
          <w:iCs/>
          <w:spacing w:val="23"/>
          <w:sz w:val="22"/>
          <w:lang w:val="el-GR"/>
        </w:rPr>
        <w:t xml:space="preserve"> </w:t>
      </w:r>
      <w:r>
        <w:rPr>
          <w:i/>
          <w:iCs/>
          <w:sz w:val="22"/>
          <w:lang w:val="el-GR"/>
        </w:rPr>
        <w:t>των</w:t>
      </w:r>
      <w:r>
        <w:rPr>
          <w:i/>
          <w:iCs/>
          <w:spacing w:val="21"/>
          <w:sz w:val="22"/>
          <w:lang w:val="el-GR"/>
        </w:rPr>
        <w:t xml:space="preserve"> </w:t>
      </w:r>
      <w:r>
        <w:rPr>
          <w:i/>
          <w:iCs/>
          <w:sz w:val="22"/>
          <w:lang w:val="el-GR"/>
        </w:rPr>
        <w:t>κενών</w:t>
      </w:r>
      <w:r>
        <w:rPr>
          <w:i/>
          <w:iCs/>
          <w:spacing w:val="21"/>
          <w:sz w:val="22"/>
          <w:lang w:val="el-GR"/>
        </w:rPr>
        <w:t xml:space="preserve"> </w:t>
      </w:r>
      <w:r>
        <w:rPr>
          <w:i/>
          <w:iCs/>
          <w:sz w:val="22"/>
          <w:lang w:val="el-GR"/>
        </w:rPr>
        <w:t>και</w:t>
      </w:r>
      <w:r>
        <w:rPr>
          <w:i/>
          <w:iCs/>
          <w:spacing w:val="23"/>
          <w:sz w:val="22"/>
          <w:lang w:val="el-GR"/>
        </w:rPr>
        <w:t xml:space="preserve"> </w:t>
      </w:r>
      <w:r>
        <w:rPr>
          <w:i/>
          <w:iCs/>
          <w:sz w:val="22"/>
          <w:lang w:val="el-GR"/>
        </w:rPr>
        <w:t>των</w:t>
      </w:r>
      <w:r>
        <w:rPr>
          <w:i/>
          <w:iCs/>
          <w:spacing w:val="23"/>
          <w:sz w:val="22"/>
          <w:lang w:val="el-GR"/>
        </w:rPr>
        <w:t xml:space="preserve"> </w:t>
      </w:r>
      <w:r>
        <w:rPr>
          <w:i/>
          <w:iCs/>
          <w:sz w:val="22"/>
          <w:lang w:val="el-GR"/>
        </w:rPr>
        <w:t>ελλείψεων</w:t>
      </w:r>
      <w:r>
        <w:rPr>
          <w:i/>
          <w:iCs/>
          <w:spacing w:val="23"/>
          <w:sz w:val="22"/>
          <w:lang w:val="el-GR"/>
        </w:rPr>
        <w:t xml:space="preserve"> </w:t>
      </w:r>
      <w:r>
        <w:rPr>
          <w:i/>
          <w:iCs/>
          <w:sz w:val="22"/>
          <w:lang w:val="el-GR"/>
        </w:rPr>
        <w:t>εκπαιδευτικών</w:t>
      </w:r>
      <w:r>
        <w:rPr>
          <w:i/>
          <w:iCs/>
          <w:spacing w:val="23"/>
          <w:sz w:val="22"/>
          <w:lang w:val="el-GR"/>
        </w:rPr>
        <w:t xml:space="preserve"> </w:t>
      </w:r>
      <w:r>
        <w:rPr>
          <w:i/>
          <w:iCs/>
          <w:sz w:val="22"/>
          <w:lang w:val="el-GR"/>
        </w:rPr>
        <w:t>παντού</w:t>
      </w:r>
      <w:r>
        <w:rPr>
          <w:i/>
          <w:iCs/>
          <w:spacing w:val="22"/>
          <w:sz w:val="22"/>
          <w:lang w:val="el-GR"/>
        </w:rPr>
        <w:t xml:space="preserve"> </w:t>
      </w:r>
      <w:r>
        <w:rPr>
          <w:i/>
          <w:iCs/>
          <w:sz w:val="22"/>
          <w:lang w:val="el-GR"/>
        </w:rPr>
        <w:t>με</w:t>
      </w:r>
      <w:r>
        <w:rPr>
          <w:i/>
          <w:iCs/>
          <w:spacing w:val="24"/>
          <w:sz w:val="22"/>
          <w:lang w:val="el-GR"/>
        </w:rPr>
        <w:t xml:space="preserve"> </w:t>
      </w:r>
      <w:r>
        <w:rPr>
          <w:i/>
          <w:iCs/>
          <w:sz w:val="22"/>
          <w:lang w:val="el-GR"/>
        </w:rPr>
        <w:t>μαζικούς</w:t>
      </w:r>
      <w:r>
        <w:rPr>
          <w:i/>
          <w:iCs/>
          <w:spacing w:val="24"/>
          <w:sz w:val="22"/>
          <w:lang w:val="el-GR"/>
        </w:rPr>
        <w:t xml:space="preserve"> </w:t>
      </w:r>
      <w:r>
        <w:rPr>
          <w:i/>
          <w:iCs/>
          <w:sz w:val="22"/>
          <w:lang w:val="el-GR"/>
        </w:rPr>
        <w:t>διορισμούς</w:t>
      </w:r>
      <w:r>
        <w:rPr>
          <w:i/>
          <w:iCs/>
          <w:spacing w:val="24"/>
          <w:sz w:val="22"/>
          <w:lang w:val="el-GR"/>
        </w:rPr>
        <w:t xml:space="preserve"> </w:t>
      </w:r>
      <w:r>
        <w:rPr>
          <w:i/>
          <w:iCs/>
          <w:sz w:val="22"/>
          <w:lang w:val="el-GR"/>
        </w:rPr>
        <w:t>μόνιμου</w:t>
      </w:r>
      <w:r>
        <w:rPr>
          <w:i/>
          <w:iCs/>
          <w:spacing w:val="24"/>
          <w:sz w:val="22"/>
          <w:lang w:val="el-GR"/>
        </w:rPr>
        <w:t xml:space="preserve"> </w:t>
      </w:r>
      <w:r>
        <w:rPr>
          <w:i/>
          <w:iCs/>
          <w:sz w:val="22"/>
          <w:lang w:val="el-GR"/>
        </w:rPr>
        <w:t>εκπαιδευτικού προσωπικού, ώστε να καλύπτονται οι ανάγκες των σχολείων.</w:t>
      </w:r>
    </w:p>
    <w:p>
      <w:pPr>
        <w:pStyle w:val="ListParagraph"/>
        <w:numPr>
          <w:ilvl w:val="0"/>
          <w:numId w:val="3"/>
        </w:numPr>
        <w:tabs>
          <w:tab w:val="clear" w:pos="720"/>
          <w:tab w:val="left" w:pos="372" w:leader="none"/>
        </w:tabs>
        <w:spacing w:lineRule="auto" w:line="240" w:before="147" w:after="0"/>
        <w:contextualSpacing w:val="false"/>
        <w:jc w:val="both"/>
        <w:rPr>
          <w:i/>
          <w:i/>
          <w:iCs/>
        </w:rPr>
      </w:pPr>
      <w:r>
        <w:rPr>
          <w:i/>
          <w:iCs/>
          <w:sz w:val="22"/>
          <w:lang w:val="el-GR"/>
        </w:rPr>
        <w:t xml:space="preserve"> </w:t>
      </w:r>
      <w:r>
        <w:rPr>
          <w:i/>
          <w:iCs/>
          <w:sz w:val="22"/>
          <w:lang w:val="el-GR"/>
        </w:rPr>
        <w:t>Εδώ &amp; τώρα να λειτουργήσουν όλα τα ολοήμερα</w:t>
      </w:r>
      <w:r>
        <w:rPr>
          <w:i/>
          <w:iCs/>
          <w:spacing w:val="-2"/>
          <w:sz w:val="22"/>
          <w:lang w:val="el-GR"/>
        </w:rPr>
        <w:t xml:space="preserve"> </w:t>
      </w:r>
      <w:r>
        <w:rPr>
          <w:i/>
          <w:iCs/>
          <w:sz w:val="22"/>
          <w:lang w:val="el-GR"/>
        </w:rPr>
        <w:t>τμήματα των Νηπιαγωγείων και Δημοτικών Σχολείων και</w:t>
      </w:r>
      <w:r>
        <w:rPr>
          <w:i/>
          <w:iCs/>
          <w:spacing w:val="-3"/>
          <w:sz w:val="22"/>
          <w:lang w:val="el-GR"/>
        </w:rPr>
        <w:t xml:space="preserve"> </w:t>
      </w:r>
      <w:r>
        <w:rPr>
          <w:i/>
          <w:iCs/>
          <w:sz w:val="22"/>
          <w:lang w:val="el-GR"/>
        </w:rPr>
        <w:t>να αποσυρθεί η απαράδεκτη εγκύκλιος του Υπουργείου.</w:t>
      </w:r>
    </w:p>
    <w:p>
      <w:pPr>
        <w:pStyle w:val="ListParagraph"/>
        <w:numPr>
          <w:ilvl w:val="0"/>
          <w:numId w:val="3"/>
        </w:numPr>
        <w:tabs>
          <w:tab w:val="clear" w:pos="720"/>
          <w:tab w:val="left" w:pos="372" w:leader="none"/>
        </w:tabs>
        <w:spacing w:lineRule="auto" w:line="240" w:before="147" w:after="0"/>
        <w:contextualSpacing w:val="false"/>
        <w:jc w:val="both"/>
        <w:rPr>
          <w:i/>
          <w:i/>
          <w:iCs/>
        </w:rPr>
      </w:pPr>
      <w:r>
        <w:rPr>
          <w:i/>
          <w:iCs/>
          <w:sz w:val="22"/>
          <w:lang w:val="el-GR"/>
        </w:rPr>
        <w:t xml:space="preserve"> </w:t>
      </w:r>
      <w:r>
        <w:rPr>
          <w:i/>
          <w:iCs/>
          <w:sz w:val="22"/>
          <w:lang w:val="el-GR"/>
        </w:rPr>
        <w:t>Να</w:t>
      </w:r>
      <w:r>
        <w:rPr>
          <w:i/>
          <w:iCs/>
          <w:spacing w:val="32"/>
          <w:sz w:val="22"/>
          <w:lang w:val="el-GR"/>
        </w:rPr>
        <w:t xml:space="preserve"> </w:t>
      </w:r>
      <w:r>
        <w:rPr>
          <w:i/>
          <w:iCs/>
          <w:sz w:val="22"/>
          <w:lang w:val="el-GR"/>
        </w:rPr>
        <w:t>προσληφθούν</w:t>
      </w:r>
      <w:r>
        <w:rPr>
          <w:i/>
          <w:iCs/>
          <w:spacing w:val="32"/>
          <w:sz w:val="22"/>
          <w:lang w:val="el-GR"/>
        </w:rPr>
        <w:t xml:space="preserve"> </w:t>
      </w:r>
      <w:r>
        <w:rPr>
          <w:i/>
          <w:iCs/>
          <w:sz w:val="22"/>
          <w:lang w:val="el-GR"/>
        </w:rPr>
        <w:t>άμεσα</w:t>
      </w:r>
      <w:r>
        <w:rPr>
          <w:i/>
          <w:iCs/>
          <w:spacing w:val="29"/>
          <w:sz w:val="22"/>
          <w:lang w:val="el-GR"/>
        </w:rPr>
        <w:t xml:space="preserve"> </w:t>
      </w:r>
      <w:r>
        <w:rPr>
          <w:i/>
          <w:iCs/>
          <w:sz w:val="22"/>
          <w:lang w:val="el-GR"/>
        </w:rPr>
        <w:t>οι</w:t>
      </w:r>
      <w:r>
        <w:rPr>
          <w:i/>
          <w:iCs/>
          <w:spacing w:val="32"/>
          <w:sz w:val="22"/>
          <w:lang w:val="el-GR"/>
        </w:rPr>
        <w:t xml:space="preserve"> </w:t>
      </w:r>
      <w:r>
        <w:rPr>
          <w:i/>
          <w:iCs/>
          <w:sz w:val="22"/>
          <w:lang w:val="el-GR"/>
        </w:rPr>
        <w:t>εκπαιδευτικοί</w:t>
      </w:r>
      <w:r>
        <w:rPr>
          <w:i/>
          <w:iCs/>
          <w:spacing w:val="32"/>
          <w:sz w:val="22"/>
          <w:lang w:val="el-GR"/>
        </w:rPr>
        <w:t xml:space="preserve"> </w:t>
      </w:r>
      <w:r>
        <w:rPr>
          <w:i/>
          <w:iCs/>
          <w:sz w:val="22"/>
          <w:lang w:val="el-GR"/>
        </w:rPr>
        <w:t>που</w:t>
      </w:r>
      <w:r>
        <w:rPr>
          <w:i/>
          <w:iCs/>
          <w:spacing w:val="33"/>
          <w:sz w:val="22"/>
          <w:lang w:val="el-GR"/>
        </w:rPr>
        <w:t xml:space="preserve"> </w:t>
      </w:r>
      <w:r>
        <w:rPr>
          <w:i/>
          <w:iCs/>
          <w:sz w:val="22"/>
          <w:lang w:val="el-GR"/>
        </w:rPr>
        <w:t>απαιτούνται</w:t>
      </w:r>
      <w:r>
        <w:rPr>
          <w:i/>
          <w:iCs/>
          <w:spacing w:val="31"/>
          <w:sz w:val="22"/>
          <w:lang w:val="el-GR"/>
        </w:rPr>
        <w:t xml:space="preserve"> </w:t>
      </w:r>
      <w:r>
        <w:rPr>
          <w:i/>
          <w:iCs/>
          <w:sz w:val="22"/>
          <w:lang w:val="el-GR"/>
        </w:rPr>
        <w:t>για</w:t>
      </w:r>
      <w:r>
        <w:rPr>
          <w:i/>
          <w:iCs/>
          <w:spacing w:val="31"/>
          <w:sz w:val="22"/>
          <w:lang w:val="el-GR"/>
        </w:rPr>
        <w:t xml:space="preserve"> </w:t>
      </w:r>
      <w:r>
        <w:rPr>
          <w:i/>
          <w:iCs/>
          <w:sz w:val="22"/>
          <w:lang w:val="el-GR"/>
        </w:rPr>
        <w:t>τις</w:t>
      </w:r>
      <w:r>
        <w:rPr>
          <w:i/>
          <w:iCs/>
          <w:spacing w:val="32"/>
          <w:sz w:val="22"/>
          <w:lang w:val="el-GR"/>
        </w:rPr>
        <w:t xml:space="preserve"> </w:t>
      </w:r>
      <w:r>
        <w:rPr>
          <w:i/>
          <w:iCs/>
          <w:sz w:val="22"/>
          <w:lang w:val="el-GR"/>
        </w:rPr>
        <w:t>ανάγκες</w:t>
      </w:r>
      <w:r>
        <w:rPr>
          <w:i/>
          <w:iCs/>
          <w:spacing w:val="30"/>
          <w:sz w:val="22"/>
          <w:lang w:val="el-GR"/>
        </w:rPr>
        <w:t xml:space="preserve"> </w:t>
      </w:r>
      <w:r>
        <w:rPr>
          <w:i/>
          <w:iCs/>
          <w:sz w:val="22"/>
          <w:lang w:val="el-GR"/>
        </w:rPr>
        <w:t>της</w:t>
      </w:r>
      <w:r>
        <w:rPr>
          <w:i/>
          <w:iCs/>
          <w:spacing w:val="33"/>
          <w:sz w:val="22"/>
          <w:lang w:val="el-GR"/>
        </w:rPr>
        <w:t xml:space="preserve"> </w:t>
      </w:r>
      <w:r>
        <w:rPr>
          <w:i/>
          <w:iCs/>
          <w:sz w:val="22"/>
          <w:lang w:val="el-GR"/>
        </w:rPr>
        <w:t>Ειδικής</w:t>
      </w:r>
      <w:r>
        <w:rPr>
          <w:i/>
          <w:iCs/>
          <w:spacing w:val="32"/>
          <w:sz w:val="22"/>
          <w:lang w:val="el-GR"/>
        </w:rPr>
        <w:t xml:space="preserve"> </w:t>
      </w:r>
      <w:r>
        <w:rPr>
          <w:i/>
          <w:iCs/>
          <w:sz w:val="22"/>
          <w:lang w:val="el-GR"/>
        </w:rPr>
        <w:t>Αγωγής</w:t>
      </w:r>
      <w:r>
        <w:rPr>
          <w:i/>
          <w:iCs/>
          <w:spacing w:val="33"/>
          <w:sz w:val="22"/>
          <w:lang w:val="el-GR"/>
        </w:rPr>
        <w:t xml:space="preserve"> </w:t>
      </w:r>
      <w:r>
        <w:rPr>
          <w:i/>
          <w:iCs/>
          <w:sz w:val="22"/>
          <w:lang w:val="el-GR"/>
        </w:rPr>
        <w:t>και</w:t>
      </w:r>
      <w:r>
        <w:rPr>
          <w:i/>
          <w:iCs/>
          <w:spacing w:val="31"/>
          <w:sz w:val="22"/>
          <w:lang w:val="el-GR"/>
        </w:rPr>
        <w:t xml:space="preserve"> </w:t>
      </w:r>
      <w:r>
        <w:rPr>
          <w:i/>
          <w:iCs/>
          <w:sz w:val="22"/>
          <w:lang w:val="el-GR"/>
        </w:rPr>
        <w:t>της</w:t>
      </w:r>
      <w:r>
        <w:rPr>
          <w:i/>
          <w:iCs/>
          <w:spacing w:val="33"/>
          <w:sz w:val="22"/>
          <w:lang w:val="el-GR"/>
        </w:rPr>
        <w:t xml:space="preserve"> </w:t>
      </w:r>
      <w:r>
        <w:rPr>
          <w:i/>
          <w:iCs/>
          <w:sz w:val="22"/>
          <w:lang w:val="el-GR"/>
        </w:rPr>
        <w:t xml:space="preserve">Παράλληλης Στήριξης καθώς και οι Σχολικοί Νοσηλευτές. “ </w:t>
      </w:r>
    </w:p>
    <w:p>
      <w:pPr>
        <w:pStyle w:val="ListParagraph"/>
        <w:numPr>
          <w:ilvl w:val="0"/>
          <w:numId w:val="3"/>
        </w:numPr>
        <w:tabs>
          <w:tab w:val="clear" w:pos="720"/>
          <w:tab w:val="left" w:pos="372" w:leader="none"/>
        </w:tabs>
        <w:spacing w:lineRule="auto" w:line="240" w:before="147" w:after="0"/>
        <w:contextualSpacing w:val="false"/>
        <w:jc w:val="both"/>
        <w:rPr>
          <w:color w:val="000000"/>
          <w:sz w:val="22"/>
          <w:szCs w:val="22"/>
        </w:rPr>
      </w:pPr>
      <w:r>
        <w:rPr>
          <w:rFonts w:cs="Calibri" w:cstheme="minorHAnsi"/>
          <w:i/>
          <w:iCs/>
          <w:color w:val="000000"/>
          <w:sz w:val="22"/>
          <w:szCs w:val="22"/>
        </w:rPr>
        <w:t xml:space="preserve"> </w:t>
      </w:r>
      <w:r>
        <w:rPr>
          <w:rFonts w:cs="Calibri" w:cstheme="minorHAnsi"/>
          <w:i/>
          <w:iCs/>
          <w:color w:val="000000"/>
          <w:sz w:val="22"/>
          <w:szCs w:val="22"/>
        </w:rPr>
        <w:t>Να προσληφθούν άμεσα Ψυχολόγοι και Κοινωνικοί Λειτουργοί.</w:t>
      </w:r>
    </w:p>
    <w:p>
      <w:pPr>
        <w:pStyle w:val="Normal"/>
        <w:numPr>
          <w:ilvl w:val="0"/>
          <w:numId w:val="2"/>
        </w:numPr>
        <w:ind w:hanging="144" w:start="372"/>
        <w:rPr>
          <w:rFonts w:ascii="Calibri" w:hAnsi="Calibri" w:cs="Calibri" w:asciiTheme="minorHAnsi" w:cstheme="minorHAnsi" w:hAnsiTheme="minorHAnsi"/>
          <w:sz w:val="24"/>
          <w:szCs w:val="24"/>
        </w:rPr>
      </w:pPr>
      <w:r>
        <w:rPr>
          <w:rFonts w:cs="Calibri" w:cstheme="minorHAnsi"/>
          <w:sz w:val="24"/>
          <w:szCs w:val="24"/>
        </w:rPr>
      </w:r>
    </w:p>
    <w:p>
      <w:pPr>
        <w:pStyle w:val="ListParagraph"/>
        <w:tabs>
          <w:tab w:val="clear" w:pos="720"/>
          <w:tab w:val="left" w:pos="372" w:leader="none"/>
        </w:tabs>
        <w:spacing w:lineRule="auto" w:line="240" w:before="0" w:after="0"/>
        <w:ind w:hanging="144" w:start="372" w:end="235"/>
        <w:contextualSpacing w:val="false"/>
        <w:jc w:val="both"/>
        <w:rPr>
          <w:sz w:val="22"/>
        </w:rPr>
      </w:pPr>
      <w:r>
        <w:rPr>
          <w:sz w:val="22"/>
        </w:rPr>
        <w:drawing>
          <wp:anchor behindDoc="0" distT="0" distB="0" distL="0" distR="0" simplePos="0" locked="0" layoutInCell="0" allowOverlap="1" relativeHeight="5">
            <wp:simplePos x="0" y="0"/>
            <wp:positionH relativeFrom="column">
              <wp:posOffset>2119630</wp:posOffset>
            </wp:positionH>
            <wp:positionV relativeFrom="paragraph">
              <wp:posOffset>83820</wp:posOffset>
            </wp:positionV>
            <wp:extent cx="3142615" cy="561340"/>
            <wp:effectExtent l="0" t="0" r="0" b="0"/>
            <wp:wrapSquare wrapText="largest"/>
            <wp:docPr id="3" name="Εικόνα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1" descr="" title=""/>
                    <pic:cNvPicPr>
                      <a:picLocks noChangeAspect="1" noChangeArrowheads="1"/>
                    </pic:cNvPicPr>
                  </pic:nvPicPr>
                  <pic:blipFill>
                    <a:blip r:embed="rId5"/>
                    <a:stretch>
                      <a:fillRect/>
                    </a:stretch>
                  </pic:blipFill>
                  <pic:spPr bwMode="auto">
                    <a:xfrm>
                      <a:off x="0" y="0"/>
                      <a:ext cx="3142615" cy="561340"/>
                    </a:xfrm>
                    <a:prstGeom prst="rect">
                      <a:avLst/>
                    </a:prstGeom>
                  </pic:spPr>
                </pic:pic>
              </a:graphicData>
            </a:graphic>
          </wp:anchor>
        </w:drawing>
      </w:r>
    </w:p>
    <w:p>
      <w:pPr>
        <w:pStyle w:val="ListParagraph"/>
        <w:tabs>
          <w:tab w:val="clear" w:pos="720"/>
          <w:tab w:val="left" w:pos="372" w:leader="none"/>
        </w:tabs>
        <w:spacing w:lineRule="auto" w:line="240" w:before="0" w:after="0"/>
        <w:ind w:hanging="144" w:start="372" w:end="235"/>
        <w:contextualSpacing w:val="false"/>
        <w:jc w:val="start"/>
        <w:rPr>
          <w:sz w:val="22"/>
        </w:rPr>
      </w:pPr>
      <w:r>
        <w:rPr>
          <w:sz w:val="22"/>
        </w:rPr>
      </w:r>
    </w:p>
    <w:sectPr>
      <w:type w:val="nextPage"/>
      <w:pgSz w:w="11906" w:h="16838"/>
      <w:pgMar w:left="709" w:right="652" w:gutter="0" w:header="0" w:top="567"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Calibri Light">
    <w:charset w:val="01" w:characterSet="utf-8"/>
    <w:family w:val="roman"/>
    <w:pitch w:val="variable"/>
  </w:font>
  <w:font w:name="Times New Roman">
    <w:charset w:val="01" w:characterSet="utf-8"/>
    <w:family w:val="roman"/>
    <w:pitch w:val="variable"/>
  </w:font>
  <w:font w:name="Wingdings">
    <w:charset w:val="01" w:characterSet="utf-8"/>
    <w:family w:val="roman"/>
    <w:pitch w:val="variable"/>
  </w:font>
  <w:font w:name="Symbol">
    <w:charset w:val="01" w:characterSet="utf-8"/>
    <w:family w:val="roman"/>
    <w:pitch w:val="variable"/>
  </w:font>
  <w:font w:name="Courier New">
    <w:charset w:val="01" w:characterSet="utf-8"/>
    <w:family w:val="roman"/>
    <w:pitch w:val="variable"/>
  </w:font>
  <w:font w:name="Noto Sans Symbols">
    <w:altName w:val="Calibri"/>
    <w:charset w:val="01" w:characterSet="utf-8"/>
    <w:family w:val="roman"/>
    <w:pitch w:val="variable"/>
  </w:font>
  <w:font w:name="PF Square Sans Pro Extra Black">
    <w:charset w:val="01" w:characterSet="utf-8"/>
    <w:family w:val="roman"/>
    <w:pitch w:val="variable"/>
  </w:font>
  <w:font w:name="Segoe UI">
    <w:charset w:val="01" w:characterSet="utf-8"/>
    <w:family w:val="roman"/>
    <w:pitch w:val="variable"/>
  </w:font>
  <w:font w:name="OpenSymbol">
    <w:altName w:val="Arial Unicode MS"/>
    <w:charset w:val="01" w:characterSet="utf-8"/>
    <w:family w:val="roman"/>
    <w:pitch w:val="variable"/>
  </w:font>
  <w:font w:name="Arial">
    <w:charset w:val="01" w:characterSet="utf-8"/>
    <w:family w:val="roman"/>
    <w:pitch w:val="variable"/>
  </w:font>
  <w:font w:name="Aptos">
    <w:charset w:val="01" w:characterSet="utf-8"/>
    <w:family w:val="roman"/>
    <w:pitch w:val="variable"/>
  </w:font>
  <w:font w:name="Wingdings">
    <w:charset w:val="02"/>
    <w:family w:val="auto"/>
    <w:pitch w:val="default"/>
  </w:font>
  <w:font w:name="OpenSymbol">
    <w:altName w:val="Arial Unicode MS"/>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bullet"/>
      <w:lvlText w:val=""/>
      <w:lvlJc w:val="start"/>
      <w:pPr>
        <w:tabs>
          <w:tab w:val="num" w:pos="588"/>
        </w:tabs>
        <w:ind w:start="588" w:hanging="360"/>
      </w:pPr>
      <w:rPr>
        <w:rFonts w:ascii="Wingdings" w:hAnsi="Wingdings" w:cs="Wingdings" w:hint="default"/>
      </w:rPr>
    </w:lvl>
    <w:lvl w:ilvl="1">
      <w:start w:val="1"/>
      <w:numFmt w:val="bullet"/>
      <w:lvlText w:val="◦"/>
      <w:lvlJc w:val="start"/>
      <w:pPr>
        <w:tabs>
          <w:tab w:val="num" w:pos="948"/>
        </w:tabs>
        <w:ind w:start="948" w:hanging="360"/>
      </w:pPr>
      <w:rPr>
        <w:rFonts w:ascii="OpenSymbol" w:hAnsi="OpenSymbol" w:cs="OpenSymbol" w:hint="default"/>
      </w:rPr>
    </w:lvl>
    <w:lvl w:ilvl="2">
      <w:start w:val="1"/>
      <w:numFmt w:val="bullet"/>
      <w:lvlText w:val="▪"/>
      <w:lvlJc w:val="start"/>
      <w:pPr>
        <w:tabs>
          <w:tab w:val="num" w:pos="1308"/>
        </w:tabs>
        <w:ind w:start="1308" w:hanging="360"/>
      </w:pPr>
      <w:rPr>
        <w:rFonts w:ascii="OpenSymbol" w:hAnsi="OpenSymbol" w:cs="OpenSymbol" w:hint="default"/>
      </w:rPr>
    </w:lvl>
    <w:lvl w:ilvl="3">
      <w:start w:val="1"/>
      <w:numFmt w:val="bullet"/>
      <w:lvlText w:val=""/>
      <w:lvlJc w:val="start"/>
      <w:pPr>
        <w:tabs>
          <w:tab w:val="num" w:pos="1668"/>
        </w:tabs>
        <w:ind w:start="1668" w:hanging="360"/>
      </w:pPr>
      <w:rPr>
        <w:rFonts w:ascii="Symbol" w:hAnsi="Symbol" w:cs="Symbol" w:hint="default"/>
      </w:rPr>
    </w:lvl>
    <w:lvl w:ilvl="4">
      <w:start w:val="1"/>
      <w:numFmt w:val="bullet"/>
      <w:lvlText w:val="◦"/>
      <w:lvlJc w:val="start"/>
      <w:pPr>
        <w:tabs>
          <w:tab w:val="num" w:pos="2028"/>
        </w:tabs>
        <w:ind w:start="2028" w:hanging="360"/>
      </w:pPr>
      <w:rPr>
        <w:rFonts w:ascii="OpenSymbol" w:hAnsi="OpenSymbol" w:cs="OpenSymbol" w:hint="default"/>
      </w:rPr>
    </w:lvl>
    <w:lvl w:ilvl="5">
      <w:start w:val="1"/>
      <w:numFmt w:val="bullet"/>
      <w:lvlText w:val="▪"/>
      <w:lvlJc w:val="start"/>
      <w:pPr>
        <w:tabs>
          <w:tab w:val="num" w:pos="2388"/>
        </w:tabs>
        <w:ind w:start="2388" w:hanging="360"/>
      </w:pPr>
      <w:rPr>
        <w:rFonts w:ascii="OpenSymbol" w:hAnsi="OpenSymbol" w:cs="OpenSymbol" w:hint="default"/>
      </w:rPr>
    </w:lvl>
    <w:lvl w:ilvl="6">
      <w:start w:val="1"/>
      <w:numFmt w:val="bullet"/>
      <w:lvlText w:val=""/>
      <w:lvlJc w:val="start"/>
      <w:pPr>
        <w:tabs>
          <w:tab w:val="num" w:pos="2748"/>
        </w:tabs>
        <w:ind w:start="2748" w:hanging="360"/>
      </w:pPr>
      <w:rPr>
        <w:rFonts w:ascii="Symbol" w:hAnsi="Symbol" w:cs="Symbol" w:hint="default"/>
      </w:rPr>
    </w:lvl>
    <w:lvl w:ilvl="7">
      <w:start w:val="1"/>
      <w:numFmt w:val="bullet"/>
      <w:lvlText w:val="◦"/>
      <w:lvlJc w:val="start"/>
      <w:pPr>
        <w:tabs>
          <w:tab w:val="num" w:pos="3108"/>
        </w:tabs>
        <w:ind w:start="3108" w:hanging="360"/>
      </w:pPr>
      <w:rPr>
        <w:rFonts w:ascii="OpenSymbol" w:hAnsi="OpenSymbol" w:cs="OpenSymbol" w:hint="default"/>
      </w:rPr>
    </w:lvl>
    <w:lvl w:ilvl="8">
      <w:start w:val="1"/>
      <w:numFmt w:val="bullet"/>
      <w:lvlText w:val="▪"/>
      <w:lvlJc w:val="start"/>
      <w:pPr>
        <w:tabs>
          <w:tab w:val="num" w:pos="3468"/>
        </w:tabs>
        <w:ind w:start="3468" w:hanging="360"/>
      </w:pPr>
      <w:rPr>
        <w:rFonts w:ascii="OpenSymbol" w:hAnsi="OpenSymbol" w:cs="OpenSymbol" w:hint="default"/>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el-GR"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start"/>
    </w:pPr>
    <w:rPr>
      <w:rFonts w:ascii="Calibri" w:hAnsi="Calibri" w:eastAsia="Calibri" w:cs="Times New Roman"/>
      <w:color w:val="auto"/>
      <w:kern w:val="0"/>
      <w:sz w:val="22"/>
      <w:szCs w:val="22"/>
      <w:lang w:val="el-GR" w:eastAsia="zh-CN" w:bidi="ar-SA"/>
    </w:rPr>
  </w:style>
  <w:style w:type="paragraph" w:styleId="Heading1">
    <w:name w:val="Heading 1"/>
    <w:basedOn w:val="Normal"/>
    <w:next w:val="Normal"/>
    <w:qFormat/>
    <w:pPr>
      <w:keepNext w:val="true"/>
      <w:numPr>
        <w:ilvl w:val="0"/>
        <w:numId w:val="1"/>
      </w:numPr>
      <w:spacing w:before="240" w:after="60"/>
      <w:outlineLvl w:val="0"/>
    </w:pPr>
    <w:rPr>
      <w:rFonts w:ascii="Calibri Light" w:hAnsi="Calibri Light" w:eastAsia="Times New Roman" w:cs="Calibri Light"/>
      <w:b/>
      <w:bCs/>
      <w:kern w:val="2"/>
      <w:sz w:val="32"/>
      <w:szCs w:val="32"/>
    </w:rPr>
  </w:style>
  <w:style w:type="paragraph" w:styleId="Heading2">
    <w:name w:val="Heading 2"/>
    <w:basedOn w:val="Normal"/>
    <w:next w:val="BodyText"/>
    <w:qFormat/>
    <w:pPr>
      <w:numPr>
        <w:ilvl w:val="1"/>
        <w:numId w:val="1"/>
      </w:numPr>
      <w:spacing w:lineRule="auto" w:line="240" w:before="280" w:after="280"/>
      <w:outlineLvl w:val="1"/>
    </w:pPr>
    <w:rPr>
      <w:rFonts w:ascii="Times New Roman" w:hAnsi="Times New Roman" w:eastAsia="Times New Roman"/>
      <w:b/>
      <w:bCs/>
      <w:sz w:val="36"/>
      <w:szCs w:val="36"/>
    </w:rPr>
  </w:style>
  <w:style w:type="paragraph" w:styleId="Heading3">
    <w:name w:val="Heading 3"/>
    <w:basedOn w:val="Normal"/>
    <w:next w:val="Normal"/>
    <w:qFormat/>
    <w:pPr>
      <w:keepNext w:val="true"/>
      <w:numPr>
        <w:ilvl w:val="2"/>
        <w:numId w:val="1"/>
      </w:numPr>
      <w:spacing w:before="240" w:after="60"/>
      <w:outlineLvl w:val="2"/>
    </w:pPr>
    <w:rPr>
      <w:rFonts w:ascii="Calibri Light" w:hAnsi="Calibri Light" w:eastAsia="Times New Roman"/>
      <w:b/>
      <w:bCs/>
      <w:sz w:val="26"/>
      <w:szCs w:val="26"/>
    </w:rPr>
  </w:style>
  <w:style w:type="character" w:styleId="DefaultParagraphFont" w:default="1">
    <w:name w:val="Default Paragraph Font"/>
    <w:uiPriority w:val="1"/>
    <w:semiHidden/>
    <w:unhideWhenUsed/>
    <w:qFormat/>
    <w:rPr/>
  </w:style>
  <w:style w:type="character" w:styleId="WW8Num1z0" w:customStyle="1">
    <w:name w:val="WW8Num1z0"/>
    <w:qFormat/>
    <w:rPr>
      <w:rFonts w:ascii="Wingdings" w:hAnsi="Wingdings" w:cs="Wingdings"/>
    </w:rPr>
  </w:style>
  <w:style w:type="character" w:styleId="WW8Num2z0" w:customStyle="1">
    <w:name w:val="WW8Num2z0"/>
    <w:qFormat/>
    <w:rPr>
      <w:rFonts w:ascii="Wingdings" w:hAnsi="Wingdings" w:cs="Wingdings"/>
    </w:rPr>
  </w:style>
  <w:style w:type="character" w:styleId="WW8Num3z0" w:customStyle="1">
    <w:name w:val="WW8Num3z0"/>
    <w:qFormat/>
    <w:rPr>
      <w:rFonts w:ascii="Symbol" w:hAnsi="Symbol" w:cs="OpenSymbol"/>
      <w:sz w:val="24"/>
      <w:szCs w:val="24"/>
    </w:rPr>
  </w:style>
  <w:style w:type="character" w:styleId="WW8Num4z0" w:customStyle="1">
    <w:name w:val="WW8Num4z0"/>
    <w:qFormat/>
    <w:rPr>
      <w:rFonts w:ascii="Symbol" w:hAnsi="Symbol" w:cs="Symbol"/>
      <w:sz w:val="20"/>
    </w:rPr>
  </w:style>
  <w:style w:type="character" w:styleId="WW8Num4z1" w:customStyle="1">
    <w:name w:val="WW8Num4z1"/>
    <w:qFormat/>
    <w:rPr>
      <w:rFonts w:ascii="Courier New" w:hAnsi="Courier New" w:cs="Courier New"/>
      <w:sz w:val="20"/>
    </w:rPr>
  </w:style>
  <w:style w:type="character" w:styleId="WW8Num4z2" w:customStyle="1">
    <w:name w:val="WW8Num4z2"/>
    <w:qFormat/>
    <w:rPr>
      <w:rFonts w:ascii="Wingdings" w:hAnsi="Wingdings" w:cs="Wingdings"/>
      <w:sz w:val="20"/>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6z0" w:customStyle="1">
    <w:name w:val="WW8Num6z0"/>
    <w:qFormat/>
    <w:rPr>
      <w:rFonts w:ascii="Wingdings" w:hAnsi="Wingdings" w:cs="Wingdings"/>
    </w:rPr>
  </w:style>
  <w:style w:type="character" w:styleId="WW8Num6z1" w:customStyle="1">
    <w:name w:val="WW8Num6z1"/>
    <w:qFormat/>
    <w:rPr>
      <w:rFonts w:ascii="Courier New" w:hAnsi="Courier New" w:cs="Courier New"/>
    </w:rPr>
  </w:style>
  <w:style w:type="character" w:styleId="WW8Num6z3" w:customStyle="1">
    <w:name w:val="WW8Num6z3"/>
    <w:qFormat/>
    <w:rPr>
      <w:rFonts w:ascii="Symbol" w:hAnsi="Symbol" w:cs="Symbol"/>
    </w:rPr>
  </w:style>
  <w:style w:type="character" w:styleId="WW8Num7z0" w:customStyle="1">
    <w:name w:val="WW8Num7z0"/>
    <w:qFormat/>
    <w:rPr>
      <w:rFonts w:ascii="Wingdings" w:hAnsi="Wingdings" w:cs="Wingdings"/>
    </w:rPr>
  </w:style>
  <w:style w:type="character" w:styleId="WW8Num8z0" w:customStyle="1">
    <w:name w:val="WW8Num8z0"/>
    <w:qFormat/>
    <w:rPr>
      <w:rFonts w:ascii="Symbol" w:hAnsi="Symbol" w:cs="Symbol"/>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9z0" w:customStyle="1">
    <w:name w:val="WW8Num9z0"/>
    <w:qFormat/>
    <w:rPr>
      <w:rFonts w:ascii="Calibri" w:hAnsi="Calibri" w:eastAsia="Calibri" w:cs="Calibri"/>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rFonts w:ascii="Wingdings" w:hAnsi="Wingdings" w:cs="Wingdings"/>
    </w:rPr>
  </w:style>
  <w:style w:type="character" w:styleId="WW8Num10z1" w:customStyle="1">
    <w:name w:val="WW8Num10z1"/>
    <w:qFormat/>
    <w:rPr>
      <w:rFonts w:ascii="Courier New" w:hAnsi="Courier New" w:cs="Courier New"/>
    </w:rPr>
  </w:style>
  <w:style w:type="character" w:styleId="WW8Num10z3" w:customStyle="1">
    <w:name w:val="WW8Num10z3"/>
    <w:qFormat/>
    <w:rPr>
      <w:rFonts w:ascii="Symbol" w:hAnsi="Symbol" w:cs="Symbol"/>
    </w:rPr>
  </w:style>
  <w:style w:type="character" w:styleId="WW8Num11z0" w:customStyle="1">
    <w:name w:val="WW8Num11z0"/>
    <w:qFormat/>
    <w:rPr>
      <w:rFonts w:ascii="Wingdings" w:hAnsi="Wingdings" w:cs="Wingdings"/>
    </w:rPr>
  </w:style>
  <w:style w:type="character" w:styleId="WW8Num11z1" w:customStyle="1">
    <w:name w:val="WW8Num11z1"/>
    <w:qFormat/>
    <w:rPr>
      <w:rFonts w:ascii="Courier New" w:hAnsi="Courier New" w:cs="Courier New"/>
    </w:rPr>
  </w:style>
  <w:style w:type="character" w:styleId="WW8Num11z3" w:customStyle="1">
    <w:name w:val="WW8Num11z3"/>
    <w:qFormat/>
    <w:rPr>
      <w:rFonts w:ascii="Symbol" w:hAnsi="Symbol" w:cs="Symbol"/>
    </w:rPr>
  </w:style>
  <w:style w:type="character" w:styleId="WW8Num12z0" w:customStyle="1">
    <w:name w:val="WW8Num12z0"/>
    <w:qFormat/>
    <w:rPr>
      <w:rFonts w:ascii="Wingdings" w:hAnsi="Wingdings" w:cs="Wingdings"/>
    </w:rPr>
  </w:style>
  <w:style w:type="character" w:styleId="WW8Num12z1" w:customStyle="1">
    <w:name w:val="WW8Num12z1"/>
    <w:qFormat/>
    <w:rPr>
      <w:rFonts w:ascii="Courier New" w:hAnsi="Courier New" w:cs="Courier New"/>
    </w:rPr>
  </w:style>
  <w:style w:type="character" w:styleId="WW8Num12z3" w:customStyle="1">
    <w:name w:val="WW8Num12z3"/>
    <w:qFormat/>
    <w:rPr>
      <w:rFonts w:ascii="Symbol" w:hAnsi="Symbol" w:cs="Symbol"/>
    </w:rPr>
  </w:style>
  <w:style w:type="character" w:styleId="WW8Num13z0" w:customStyle="1">
    <w:name w:val="WW8Num13z0"/>
    <w:qFormat/>
    <w:rPr>
      <w:rFonts w:ascii="Noto Sans Symbols;Calibri" w:hAnsi="Noto Sans Symbols;Calibri" w:eastAsia="Noto Sans Symbols;Calibri" w:cs="Noto Sans Symbols;Calibri"/>
      <w:position w:val="0"/>
      <w:sz w:val="24"/>
      <w:sz w:val="24"/>
      <w:vertAlign w:val="baseline"/>
    </w:rPr>
  </w:style>
  <w:style w:type="character" w:styleId="WW8Num14z0" w:customStyle="1">
    <w:name w:val="WW8Num14z0"/>
    <w:qFormat/>
    <w:rPr>
      <w:rFonts w:ascii="Wingdings" w:hAnsi="Wingdings" w:cs="Wingdings"/>
    </w:rPr>
  </w:style>
  <w:style w:type="character" w:styleId="WW8Num14z1" w:customStyle="1">
    <w:name w:val="WW8Num14z1"/>
    <w:qFormat/>
    <w:rPr>
      <w:rFonts w:ascii="Courier New" w:hAnsi="Courier New" w:cs="Courier New"/>
    </w:rPr>
  </w:style>
  <w:style w:type="character" w:styleId="WW8Num14z3" w:customStyle="1">
    <w:name w:val="WW8Num14z3"/>
    <w:qFormat/>
    <w:rPr>
      <w:rFonts w:ascii="Symbol" w:hAnsi="Symbol" w:cs="Symbol"/>
    </w:rPr>
  </w:style>
  <w:style w:type="character" w:styleId="WW8Num15z0" w:customStyle="1">
    <w:name w:val="WW8Num15z0"/>
    <w:qFormat/>
    <w:rPr>
      <w:rFonts w:ascii="Wingdings" w:hAnsi="Wingdings" w:cs="Wingdings"/>
    </w:rPr>
  </w:style>
  <w:style w:type="character" w:styleId="WW8Num15z1" w:customStyle="1">
    <w:name w:val="WW8Num15z1"/>
    <w:qFormat/>
    <w:rPr>
      <w:rFonts w:ascii="Courier New" w:hAnsi="Courier New" w:cs="Courier New"/>
    </w:rPr>
  </w:style>
  <w:style w:type="character" w:styleId="WW8Num15z3" w:customStyle="1">
    <w:name w:val="WW8Num15z3"/>
    <w:qFormat/>
    <w:rPr>
      <w:rFonts w:ascii="Symbol" w:hAnsi="Symbol" w:cs="Symbol"/>
    </w:rPr>
  </w:style>
  <w:style w:type="character" w:styleId="WW8Num16z0" w:customStyle="1">
    <w:name w:val="WW8Num16z0"/>
    <w:qFormat/>
    <w:rPr>
      <w:rFonts w:ascii="Wingdings" w:hAnsi="Wingdings" w:cs="Wingdings"/>
    </w:rPr>
  </w:style>
  <w:style w:type="character" w:styleId="WW8Num16z1" w:customStyle="1">
    <w:name w:val="WW8Num16z1"/>
    <w:qFormat/>
    <w:rPr>
      <w:rFonts w:ascii="Courier New" w:hAnsi="Courier New" w:cs="Courier New"/>
    </w:rPr>
  </w:style>
  <w:style w:type="character" w:styleId="WW8Num16z3" w:customStyle="1">
    <w:name w:val="WW8Num16z3"/>
    <w:qFormat/>
    <w:rPr>
      <w:rFonts w:ascii="Symbol" w:hAnsi="Symbol" w:cs="Symbol"/>
    </w:rPr>
  </w:style>
  <w:style w:type="character" w:styleId="WW8Num17z0" w:customStyle="1">
    <w:name w:val="WW8Num17z0"/>
    <w:qFormat/>
    <w:rPr>
      <w:rFonts w:ascii="Noto Sans Symbols;Calibri" w:hAnsi="Noto Sans Symbols;Calibri" w:eastAsia="Noto Sans Symbols;Calibri" w:cs="Noto Sans Symbols;Calibri"/>
      <w:position w:val="0"/>
      <w:sz w:val="24"/>
      <w:sz w:val="24"/>
      <w:vertAlign w:val="baseline"/>
    </w:rPr>
  </w:style>
  <w:style w:type="character" w:styleId="WW8Num18z0" w:customStyle="1">
    <w:name w:val="WW8Num18z0"/>
    <w:qFormat/>
    <w:rPr>
      <w:rFonts w:ascii="Symbol" w:hAnsi="Symbol" w:cs="Symbol"/>
      <w:sz w:val="28"/>
    </w:rPr>
  </w:style>
  <w:style w:type="character" w:styleId="WW8Num19z0" w:customStyle="1">
    <w:name w:val="WW8Num19z0"/>
    <w:qFormat/>
    <w:rPr>
      <w:rFonts w:ascii="Wingdings" w:hAnsi="Wingdings" w:cs="Wingdings"/>
    </w:rPr>
  </w:style>
  <w:style w:type="character" w:styleId="WW8Num19z1" w:customStyle="1">
    <w:name w:val="WW8Num19z1"/>
    <w:qFormat/>
    <w:rPr>
      <w:rFonts w:ascii="Courier New" w:hAnsi="Courier New" w:cs="Courier New"/>
    </w:rPr>
  </w:style>
  <w:style w:type="character" w:styleId="WW8Num19z3" w:customStyle="1">
    <w:name w:val="WW8Num19z3"/>
    <w:qFormat/>
    <w:rPr>
      <w:rFonts w:ascii="Symbol" w:hAnsi="Symbol" w:cs="Symbol"/>
    </w:rPr>
  </w:style>
  <w:style w:type="character" w:styleId="WW8Num20z0" w:customStyle="1">
    <w:name w:val="WW8Num20z0"/>
    <w:qFormat/>
    <w:rPr>
      <w:rFonts w:ascii="Times New Roman" w:hAnsi="Times New Roman" w:eastAsia="Times New Roman" w:cs="Times New Roman"/>
    </w:rPr>
  </w:style>
  <w:style w:type="character" w:styleId="WW8Num20z1" w:customStyle="1">
    <w:name w:val="WW8Num20z1"/>
    <w:qFormat/>
    <w:rPr>
      <w:rFonts w:ascii="Courier New" w:hAnsi="Courier New" w:cs="Courier New"/>
    </w:rPr>
  </w:style>
  <w:style w:type="character" w:styleId="WW8Num20z2" w:customStyle="1">
    <w:name w:val="WW8Num20z2"/>
    <w:qFormat/>
    <w:rPr>
      <w:rFonts w:ascii="Wingdings" w:hAnsi="Wingdings" w:cs="Wingdings"/>
    </w:rPr>
  </w:style>
  <w:style w:type="character" w:styleId="WW8Num20z3" w:customStyle="1">
    <w:name w:val="WW8Num20z3"/>
    <w:qFormat/>
    <w:rPr>
      <w:rFonts w:ascii="Symbol" w:hAnsi="Symbol" w:cs="Symbol"/>
    </w:rPr>
  </w:style>
  <w:style w:type="character" w:styleId="WW8Num21z0" w:customStyle="1">
    <w:name w:val="WW8Num21z0"/>
    <w:qFormat/>
    <w:rPr>
      <w:rFonts w:ascii="Symbol" w:hAnsi="Symbol" w:cs="Symbol"/>
    </w:rPr>
  </w:style>
  <w:style w:type="character" w:styleId="WW8Num21z1" w:customStyle="1">
    <w:name w:val="WW8Num21z1"/>
    <w:qFormat/>
    <w:rPr>
      <w:rFonts w:ascii="Courier New" w:hAnsi="Courier New" w:cs="Courier New"/>
    </w:rPr>
  </w:style>
  <w:style w:type="character" w:styleId="WW8Num21z2" w:customStyle="1">
    <w:name w:val="WW8Num21z2"/>
    <w:qFormat/>
    <w:rPr>
      <w:rFonts w:ascii="Wingdings" w:hAnsi="Wingdings" w:cs="Wingdings"/>
    </w:rPr>
  </w:style>
  <w:style w:type="character" w:styleId="WW8Num22z0" w:customStyle="1">
    <w:name w:val="WW8Num22z0"/>
    <w:qFormat/>
    <w:rPr>
      <w:rFonts w:ascii="Wingdings" w:hAnsi="Wingdings" w:cs="Wingdings"/>
    </w:rPr>
  </w:style>
  <w:style w:type="character" w:styleId="WW8Num22z1" w:customStyle="1">
    <w:name w:val="WW8Num22z1"/>
    <w:qFormat/>
    <w:rPr>
      <w:rFonts w:ascii="Courier New" w:hAnsi="Courier New" w:cs="Courier New"/>
    </w:rPr>
  </w:style>
  <w:style w:type="character" w:styleId="WW8Num22z3" w:customStyle="1">
    <w:name w:val="WW8Num22z3"/>
    <w:qFormat/>
    <w:rPr>
      <w:rFonts w:ascii="Symbol" w:hAnsi="Symbol" w:cs="Symbol"/>
    </w:rPr>
  </w:style>
  <w:style w:type="character" w:styleId="WW8Num23z0" w:customStyle="1">
    <w:name w:val="WW8Num23z0"/>
    <w:qFormat/>
    <w:rPr>
      <w:rFonts w:ascii="PF Square Sans Pro Extra Black;" w:hAnsi="PF Square Sans Pro Extra Black;" w:cs="PF Square Sans Pro Extra Black;"/>
    </w:rPr>
  </w:style>
  <w:style w:type="character" w:styleId="WW8Num23z1" w:customStyle="1">
    <w:name w:val="WW8Num23z1"/>
    <w:qFormat/>
    <w:rPr>
      <w:rFonts w:ascii="Courier New" w:hAnsi="Courier New" w:cs="Courier New"/>
    </w:rPr>
  </w:style>
  <w:style w:type="character" w:styleId="WW8Num23z2" w:customStyle="1">
    <w:name w:val="WW8Num23z2"/>
    <w:qFormat/>
    <w:rPr>
      <w:rFonts w:ascii="Wingdings" w:hAnsi="Wingdings" w:cs="Wingdings"/>
    </w:rPr>
  </w:style>
  <w:style w:type="character" w:styleId="WW8Num23z3" w:customStyle="1">
    <w:name w:val="WW8Num23z3"/>
    <w:qFormat/>
    <w:rPr>
      <w:rFonts w:ascii="Symbol" w:hAnsi="Symbol" w:cs="Symbol"/>
    </w:rPr>
  </w:style>
  <w:style w:type="character" w:styleId="WW8Num24z0" w:customStyle="1">
    <w:name w:val="WW8Num24z0"/>
    <w:qFormat/>
    <w:rPr>
      <w:rFonts w:ascii="Wingdings" w:hAnsi="Wingdings" w:cs="Wingdings"/>
    </w:rPr>
  </w:style>
  <w:style w:type="character" w:styleId="WW8Num24z1" w:customStyle="1">
    <w:name w:val="WW8Num24z1"/>
    <w:qFormat/>
    <w:rPr>
      <w:rFonts w:ascii="Courier New" w:hAnsi="Courier New" w:cs="Courier New"/>
    </w:rPr>
  </w:style>
  <w:style w:type="character" w:styleId="WW8Num24z3" w:customStyle="1">
    <w:name w:val="WW8Num24z3"/>
    <w:qFormat/>
    <w:rPr>
      <w:rFonts w:ascii="Symbol" w:hAnsi="Symbol" w:cs="Symbol"/>
    </w:rPr>
  </w:style>
  <w:style w:type="character" w:styleId="WW8Num25z0" w:customStyle="1">
    <w:name w:val="WW8Num25z0"/>
    <w:qFormat/>
    <w:rPr>
      <w:rFonts w:ascii="Noto Sans Symbols;Calibri" w:hAnsi="Noto Sans Symbols;Calibri" w:eastAsia="Noto Sans Symbols;Calibri" w:cs="Noto Sans Symbols;Calibri"/>
      <w:position w:val="0"/>
      <w:sz w:val="24"/>
      <w:sz w:val="24"/>
      <w:vertAlign w:val="baseline"/>
    </w:rPr>
  </w:style>
  <w:style w:type="character" w:styleId="WW8Num26z0" w:customStyle="1">
    <w:name w:val="WW8Num26z0"/>
    <w:qFormat/>
    <w:rPr>
      <w:u w:val="none"/>
    </w:rPr>
  </w:style>
  <w:style w:type="character" w:styleId="WW8Num27z0" w:customStyle="1">
    <w:name w:val="WW8Num27z0"/>
    <w:qFormat/>
    <w:rPr>
      <w:rFonts w:ascii="Symbol" w:hAnsi="Symbol" w:cs="Symbol"/>
    </w:rPr>
  </w:style>
  <w:style w:type="character" w:styleId="WW8Num27z1" w:customStyle="1">
    <w:name w:val="WW8Num27z1"/>
    <w:qFormat/>
    <w:rPr>
      <w:rFonts w:ascii="Courier New" w:hAnsi="Courier New" w:cs="Courier New"/>
    </w:rPr>
  </w:style>
  <w:style w:type="character" w:styleId="WW8Num27z2" w:customStyle="1">
    <w:name w:val="WW8Num27z2"/>
    <w:qFormat/>
    <w:rPr>
      <w:rFonts w:ascii="Wingdings" w:hAnsi="Wingdings" w:cs="Wingdings"/>
    </w:rPr>
  </w:style>
  <w:style w:type="character" w:styleId="WW8Num28z0" w:customStyle="1">
    <w:name w:val="WW8Num28z0"/>
    <w:qFormat/>
    <w:rPr>
      <w:rFonts w:ascii="Wingdings" w:hAnsi="Wingdings" w:cs="Wingdings"/>
    </w:rPr>
  </w:style>
  <w:style w:type="character" w:styleId="WW8Num28z1" w:customStyle="1">
    <w:name w:val="WW8Num28z1"/>
    <w:qFormat/>
    <w:rPr>
      <w:rFonts w:ascii="Courier New" w:hAnsi="Courier New" w:cs="Courier New"/>
    </w:rPr>
  </w:style>
  <w:style w:type="character" w:styleId="WW8Num28z3" w:customStyle="1">
    <w:name w:val="WW8Num28z3"/>
    <w:qFormat/>
    <w:rPr>
      <w:rFonts w:ascii="Symbol" w:hAnsi="Symbol" w:cs="Symbol"/>
    </w:rPr>
  </w:style>
  <w:style w:type="character" w:styleId="WW8Num29z0" w:customStyle="1">
    <w:name w:val="WW8Num29z0"/>
    <w:qFormat/>
    <w:rPr>
      <w:rFonts w:ascii="Symbol" w:hAnsi="Symbol" w:cs="Symbol"/>
    </w:rPr>
  </w:style>
  <w:style w:type="character" w:styleId="WW8Num29z1" w:customStyle="1">
    <w:name w:val="WW8Num29z1"/>
    <w:qFormat/>
    <w:rPr>
      <w:rFonts w:ascii="Courier New" w:hAnsi="Courier New" w:cs="Courier New"/>
    </w:rPr>
  </w:style>
  <w:style w:type="character" w:styleId="WW8Num29z2" w:customStyle="1">
    <w:name w:val="WW8Num29z2"/>
    <w:qFormat/>
    <w:rPr>
      <w:rFonts w:ascii="Wingdings" w:hAnsi="Wingdings" w:cs="Wingdings"/>
    </w:rPr>
  </w:style>
  <w:style w:type="character" w:styleId="WW8Num30z0" w:customStyle="1">
    <w:name w:val="WW8Num30z0"/>
    <w:qFormat/>
    <w:rPr>
      <w:rFonts w:ascii="Symbol" w:hAnsi="Symbol" w:cs="Symbol"/>
      <w:sz w:val="20"/>
    </w:rPr>
  </w:style>
  <w:style w:type="character" w:styleId="Hyperlink" w:customStyle="1">
    <w:name w:val="Hyperlink"/>
    <w:qFormat/>
    <w:rPr>
      <w:color w:val="000080"/>
      <w:u w:val="single"/>
    </w:rPr>
  </w:style>
  <w:style w:type="character" w:styleId="IntenseEmphasis">
    <w:name w:val="Intense Emphasis"/>
    <w:qFormat/>
    <w:rPr>
      <w:b/>
      <w:bCs/>
    </w:rPr>
  </w:style>
  <w:style w:type="character" w:styleId="1" w:customStyle="1">
    <w:name w:val="Έμφαση1"/>
    <w:qFormat/>
    <w:rPr>
      <w:i/>
      <w:iCs/>
    </w:rPr>
  </w:style>
  <w:style w:type="character" w:styleId="BodyTextChar" w:customStyle="1">
    <w:name w:val="Body Text Char"/>
    <w:qFormat/>
    <w:rPr>
      <w:rFonts w:cs="Calibri"/>
      <w:sz w:val="22"/>
      <w:szCs w:val="22"/>
    </w:rPr>
  </w:style>
  <w:style w:type="character" w:styleId="11" w:customStyle="1">
    <w:name w:val="Έντονη έμφαση1"/>
    <w:qFormat/>
    <w:rPr>
      <w:b/>
      <w:bCs/>
    </w:rPr>
  </w:style>
  <w:style w:type="character" w:styleId="Strong">
    <w:name w:val="Strong"/>
    <w:qFormat/>
    <w:rPr>
      <w:b/>
      <w:bCs/>
    </w:rPr>
  </w:style>
  <w:style w:type="character" w:styleId="Emphasis" w:customStyle="1">
    <w:name w:val="Emphasis"/>
    <w:qFormat/>
    <w:rPr>
      <w:i/>
      <w:iCs/>
    </w:rPr>
  </w:style>
  <w:style w:type="character" w:styleId="yiv5027252587bumpedfont15" w:customStyle="1">
    <w:name w:val="yiv5027252587bumpedfont15"/>
    <w:qFormat/>
    <w:rPr/>
  </w:style>
  <w:style w:type="character" w:styleId="HeaderChar" w:customStyle="1">
    <w:name w:val="Header Char"/>
    <w:qFormat/>
    <w:rPr>
      <w:sz w:val="22"/>
      <w:szCs w:val="22"/>
    </w:rPr>
  </w:style>
  <w:style w:type="character" w:styleId="FooterChar" w:customStyle="1">
    <w:name w:val="Footer Char"/>
    <w:qFormat/>
    <w:rPr>
      <w:sz w:val="22"/>
      <w:szCs w:val="22"/>
    </w:rPr>
  </w:style>
  <w:style w:type="character" w:styleId="Heading2Char" w:customStyle="1">
    <w:name w:val="Heading 2 Char"/>
    <w:qFormat/>
    <w:rPr>
      <w:rFonts w:ascii="Times New Roman" w:hAnsi="Times New Roman" w:eastAsia="Times New Roman" w:cs="Times New Roman"/>
      <w:b/>
      <w:bCs/>
      <w:sz w:val="36"/>
      <w:szCs w:val="36"/>
    </w:rPr>
  </w:style>
  <w:style w:type="character" w:styleId="galleria-current" w:customStyle="1">
    <w:name w:val="galleria-current"/>
    <w:qFormat/>
    <w:rPr/>
  </w:style>
  <w:style w:type="character" w:styleId="galleria-total" w:customStyle="1">
    <w:name w:val="galleria-total"/>
    <w:qFormat/>
    <w:rPr/>
  </w:style>
  <w:style w:type="character" w:styleId="Heading1Char" w:customStyle="1">
    <w:name w:val="Heading 1 Char"/>
    <w:qFormat/>
    <w:rPr>
      <w:rFonts w:ascii="Calibri Light" w:hAnsi="Calibri Light" w:eastAsia="Times New Roman" w:cs="Times New Roman"/>
      <w:b/>
      <w:bCs/>
      <w:kern w:val="2"/>
      <w:sz w:val="32"/>
      <w:szCs w:val="32"/>
    </w:rPr>
  </w:style>
  <w:style w:type="character" w:styleId="FollowedHyperlink">
    <w:name w:val="FollowedHyperlink"/>
    <w:qFormat/>
    <w:rPr>
      <w:color w:val="954F72"/>
      <w:u w:val="single"/>
    </w:rPr>
  </w:style>
  <w:style w:type="character" w:styleId="annotationreference">
    <w:name w:val="annotation reference"/>
    <w:qFormat/>
    <w:rPr>
      <w:sz w:val="16"/>
      <w:szCs w:val="16"/>
    </w:rPr>
  </w:style>
  <w:style w:type="character" w:styleId="CommentTextChar" w:customStyle="1">
    <w:name w:val="Comment Text Char"/>
    <w:qFormat/>
    <w:rPr>
      <w:kern w:val="2"/>
    </w:rPr>
  </w:style>
  <w:style w:type="character" w:styleId="BalloonTextChar" w:customStyle="1">
    <w:name w:val="Balloon Text Char"/>
    <w:qFormat/>
    <w:rPr>
      <w:rFonts w:ascii="Segoe UI" w:hAnsi="Segoe UI" w:cs="Segoe UI"/>
      <w:sz w:val="18"/>
      <w:szCs w:val="18"/>
    </w:rPr>
  </w:style>
  <w:style w:type="character" w:styleId="TitleChar" w:customStyle="1">
    <w:name w:val="Title Char"/>
    <w:qFormat/>
    <w:rPr>
      <w:rFonts w:cs="Calibri"/>
      <w:b/>
      <w:bCs/>
      <w:sz w:val="32"/>
      <w:szCs w:val="32"/>
    </w:rPr>
  </w:style>
  <w:style w:type="character" w:styleId="Heading3Char" w:customStyle="1">
    <w:name w:val="Heading 3 Char"/>
    <w:qFormat/>
    <w:rPr>
      <w:rFonts w:ascii="Calibri Light" w:hAnsi="Calibri Light" w:eastAsia="Times New Roman" w:cs="Times New Roman"/>
      <w:b/>
      <w:bCs/>
      <w:sz w:val="26"/>
      <w:szCs w:val="26"/>
    </w:rPr>
  </w:style>
  <w:style w:type="character" w:styleId="iconstorylink" w:customStyle="1">
    <w:name w:val="icon_story_link"/>
    <w:qFormat/>
    <w:rPr/>
  </w:style>
  <w:style w:type="character" w:styleId="Style11" w:customStyle="1">
    <w:name w:val="Κουκκίδες"/>
    <w:qFormat/>
    <w:rPr>
      <w:rFonts w:ascii="OpenSymbol" w:hAnsi="OpenSymbol" w:eastAsia="OpenSymbol" w:cs="OpenSymbol"/>
    </w:rPr>
  </w:style>
  <w:style w:type="character" w:styleId="Style12" w:customStyle="1">
    <w:name w:val="Χαρακτήρες αρίθμησης"/>
    <w:qFormat/>
    <w:rPr/>
  </w:style>
  <w:style w:type="paragraph" w:styleId="Style13" w:customStyle="1">
    <w:name w:val="Επικεφαλίδα"/>
    <w:basedOn w:val="Normal"/>
    <w:next w:val="BodyText"/>
    <w:qFormat/>
    <w:pPr>
      <w:widowControl w:val="false"/>
      <w:spacing w:lineRule="auto" w:line="240" w:before="255" w:after="0"/>
      <w:ind w:start="558"/>
    </w:pPr>
    <w:rPr>
      <w:rFonts w:cs="Calibri"/>
      <w:b/>
      <w:bCs/>
      <w:sz w:val="32"/>
      <w:szCs w:val="32"/>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next w:val="Normal"/>
    <w:qFormat/>
    <w:pPr>
      <w:spacing w:lineRule="auto" w:line="240" w:before="0" w:after="0"/>
      <w:ind w:start="397"/>
      <w:jc w:val="end"/>
    </w:pPr>
    <w:rPr>
      <w:rFonts w:ascii="Times New Roman" w:hAnsi="Times New Roman" w:eastAsia="Times New Roman"/>
      <w:sz w:val="24"/>
      <w:szCs w:val="20"/>
      <w:u w:val="single"/>
    </w:rPr>
  </w:style>
  <w:style w:type="paragraph" w:styleId="Style14" w:customStyle="1">
    <w:name w:val="Ευρετήριο"/>
    <w:basedOn w:val="Normal"/>
    <w:qFormat/>
    <w:pPr>
      <w:suppressLineNumbers/>
    </w:pPr>
    <w:rPr>
      <w:rFonts w:cs="Lucida Sans"/>
    </w:rPr>
  </w:style>
  <w:style w:type="paragraph" w:styleId="NormalWeb">
    <w:name w:val="Normal (Web)"/>
    <w:basedOn w:val="Normal"/>
    <w:qFormat/>
    <w:pPr>
      <w:spacing w:lineRule="auto" w:line="240" w:before="280" w:after="280"/>
    </w:pPr>
    <w:rPr>
      <w:rFonts w:ascii="Times New Roman" w:hAnsi="Times New Roman" w:eastAsia="Times New Roman"/>
      <w:sz w:val="24"/>
      <w:szCs w:val="24"/>
    </w:rPr>
  </w:style>
  <w:style w:type="paragraph" w:styleId="ListParagraph">
    <w:name w:val="List Paragraph"/>
    <w:basedOn w:val="Normal"/>
    <w:qFormat/>
    <w:pPr>
      <w:spacing w:lineRule="auto" w:line="252" w:before="0" w:after="160"/>
      <w:ind w:start="720"/>
      <w:contextualSpacing/>
    </w:pPr>
    <w:rPr/>
  </w:style>
  <w:style w:type="paragraph" w:styleId="Style15" w:customStyle="1">
    <w:name w:val="Περιεχόμενα πίνακα"/>
    <w:basedOn w:val="Normal"/>
    <w:qFormat/>
    <w:pPr>
      <w:suppressLineNumbers/>
      <w:spacing w:lineRule="auto" w:line="240" w:before="0" w:after="0"/>
    </w:pPr>
    <w:rPr>
      <w:rFonts w:ascii="Arial" w:hAnsi="Arial" w:eastAsia="WenQuanYi Micro Hei" w:cs="Arial"/>
      <w:kern w:val="2"/>
      <w:sz w:val="24"/>
      <w:szCs w:val="24"/>
      <w:lang w:bidi="hi-IN"/>
    </w:rPr>
  </w:style>
  <w:style w:type="paragraph" w:styleId="western" w:customStyle="1">
    <w:name w:val="western"/>
    <w:basedOn w:val="Normal"/>
    <w:qFormat/>
    <w:pPr>
      <w:spacing w:lineRule="auto" w:line="288" w:before="280" w:after="142"/>
    </w:pPr>
    <w:rPr>
      <w:rFonts w:eastAsia="Times New Roman" w:cs="Calibri"/>
      <w:color w:val="000000"/>
    </w:rPr>
  </w:style>
  <w:style w:type="paragraph" w:styleId="Default" w:customStyle="1">
    <w:name w:val="Default"/>
    <w:qFormat/>
    <w:pPr>
      <w:widowControl/>
      <w:suppressAutoHyphens w:val="true"/>
      <w:bidi w:val="0"/>
      <w:spacing w:before="0" w:after="0"/>
      <w:jc w:val="start"/>
    </w:pPr>
    <w:rPr>
      <w:rFonts w:ascii="Arial" w:hAnsi="Arial" w:eastAsia="Calibri" w:cs="Arial"/>
      <w:color w:val="000000"/>
      <w:kern w:val="0"/>
      <w:sz w:val="22"/>
      <w:szCs w:val="24"/>
      <w:lang w:val="el-GR" w:eastAsia="zh-CN" w:bidi="ar-SA"/>
    </w:rPr>
  </w:style>
  <w:style w:type="paragraph" w:styleId="yiv5027252587s8" w:customStyle="1">
    <w:name w:val="yiv5027252587s8"/>
    <w:basedOn w:val="Normal"/>
    <w:qFormat/>
    <w:pPr>
      <w:spacing w:lineRule="auto" w:line="240" w:before="280" w:after="280"/>
    </w:pPr>
    <w:rPr>
      <w:rFonts w:ascii="Times New Roman" w:hAnsi="Times New Roman" w:eastAsia="Times New Roman"/>
      <w:sz w:val="24"/>
      <w:szCs w:val="24"/>
    </w:rPr>
  </w:style>
  <w:style w:type="paragraph" w:styleId="NoSpacing1" w:customStyle="1">
    <w:name w:val="No Spacing1"/>
    <w:basedOn w:val="Normal"/>
    <w:qFormat/>
    <w:pPr>
      <w:spacing w:lineRule="auto" w:line="240" w:before="280" w:after="280"/>
    </w:pPr>
    <w:rPr>
      <w:rFonts w:ascii="Times New Roman" w:hAnsi="Times New Roman" w:eastAsia="Times New Roman"/>
      <w:color w:val="00000A"/>
      <w:sz w:val="24"/>
      <w:szCs w:val="24"/>
    </w:rPr>
  </w:style>
  <w:style w:type="paragraph" w:styleId="NormalWeb1" w:customStyle="1">
    <w:name w:val="Normal (Web)1"/>
    <w:basedOn w:val="Normal"/>
    <w:qFormat/>
    <w:pPr>
      <w:spacing w:lineRule="auto" w:line="240" w:before="280" w:after="280"/>
    </w:pPr>
    <w:rPr>
      <w:rFonts w:ascii="Times New Roman" w:hAnsi="Times New Roman" w:eastAsia="Times New Roman"/>
      <w:kern w:val="2"/>
      <w:sz w:val="24"/>
      <w:szCs w:val="24"/>
    </w:rPr>
  </w:style>
  <w:style w:type="paragraph" w:styleId="ListParagraph1" w:customStyle="1">
    <w:name w:val="List Paragraph1"/>
    <w:basedOn w:val="Normal"/>
    <w:qFormat/>
    <w:pPr>
      <w:ind w:start="720"/>
    </w:pPr>
    <w:rPr/>
  </w:style>
  <w:style w:type="paragraph" w:styleId="12" w:customStyle="1">
    <w:name w:val="Παράγραφος λίστας1"/>
    <w:basedOn w:val="Normal"/>
    <w:qFormat/>
    <w:pPr>
      <w:spacing w:before="0" w:after="200"/>
      <w:ind w:start="720"/>
      <w:contextualSpacing/>
    </w:pPr>
    <w:rPr/>
  </w:style>
  <w:style w:type="paragraph" w:styleId="Style16">
    <w:name w:val="Κεφαλίδα και υποσέλιδο"/>
    <w:basedOn w:val="Normal"/>
    <w:qFormat/>
    <w:pPr/>
    <w:rPr/>
  </w:style>
  <w:style w:type="paragraph" w:styleId="Header">
    <w:name w:val="Header"/>
    <w:basedOn w:val="Normal"/>
    <w:pPr/>
    <w:rPr/>
  </w:style>
  <w:style w:type="paragraph" w:styleId="Footer">
    <w:name w:val="Footer"/>
    <w:basedOn w:val="Normal"/>
    <w:pPr/>
    <w:rPr/>
  </w:style>
  <w:style w:type="paragraph" w:styleId="xmsonormal" w:customStyle="1">
    <w:name w:val="x_msonormal"/>
    <w:basedOn w:val="Normal"/>
    <w:qFormat/>
    <w:pPr>
      <w:spacing w:lineRule="auto" w:line="240" w:before="280" w:after="280"/>
    </w:pPr>
    <w:rPr>
      <w:rFonts w:ascii="Times New Roman" w:hAnsi="Times New Roman" w:eastAsia="Times New Roman"/>
      <w:sz w:val="24"/>
      <w:szCs w:val="24"/>
    </w:rPr>
  </w:style>
  <w:style w:type="paragraph" w:styleId="2" w:customStyle="1">
    <w:name w:val="Παράγραφος λίστας2"/>
    <w:basedOn w:val="Normal"/>
    <w:qFormat/>
    <w:pPr>
      <w:spacing w:lineRule="auto" w:line="252" w:before="0" w:after="160"/>
      <w:ind w:start="720"/>
      <w:contextualSpacing/>
    </w:pPr>
    <w:rPr/>
  </w:style>
  <w:style w:type="paragraph" w:styleId="msobodytextcxsp" w:customStyle="1">
    <w:name w:val="msobodytextcxspπρώτο"/>
    <w:basedOn w:val="Normal"/>
    <w:qFormat/>
    <w:pPr>
      <w:spacing w:lineRule="auto" w:line="240" w:before="280" w:after="280"/>
    </w:pPr>
    <w:rPr>
      <w:rFonts w:ascii="Times New Roman" w:hAnsi="Times New Roman" w:eastAsia="Times New Roman"/>
      <w:sz w:val="24"/>
      <w:szCs w:val="24"/>
    </w:rPr>
  </w:style>
  <w:style w:type="paragraph" w:styleId="msobodytextcxsp1" w:customStyle="1">
    <w:name w:val="msobodytextcxspμεσαίο"/>
    <w:basedOn w:val="Normal"/>
    <w:qFormat/>
    <w:pPr>
      <w:spacing w:lineRule="auto" w:line="240" w:before="280" w:after="280"/>
    </w:pPr>
    <w:rPr>
      <w:rFonts w:ascii="Times New Roman" w:hAnsi="Times New Roman" w:eastAsia="Times New Roman"/>
      <w:sz w:val="24"/>
      <w:szCs w:val="24"/>
    </w:rPr>
  </w:style>
  <w:style w:type="paragraph" w:styleId="msobodytextcxsp2" w:customStyle="1">
    <w:name w:val="msobodytextcxspτελευταίο"/>
    <w:basedOn w:val="Normal"/>
    <w:qFormat/>
    <w:pPr>
      <w:spacing w:lineRule="auto" w:line="240" w:before="280" w:after="280"/>
    </w:pPr>
    <w:rPr>
      <w:rFonts w:ascii="Times New Roman" w:hAnsi="Times New Roman" w:eastAsia="Times New Roman"/>
      <w:sz w:val="24"/>
      <w:szCs w:val="24"/>
    </w:rPr>
  </w:style>
  <w:style w:type="paragraph" w:styleId="ydp8d5ff8ecmsonormal" w:customStyle="1">
    <w:name w:val="ydp8d5ff8ecmsonormal"/>
    <w:basedOn w:val="Normal"/>
    <w:qFormat/>
    <w:pPr>
      <w:spacing w:lineRule="auto" w:line="240" w:before="280" w:after="280"/>
    </w:pPr>
    <w:rPr>
      <w:rFonts w:ascii="Times New Roman" w:hAnsi="Times New Roman" w:eastAsia="Times New Roman"/>
      <w:sz w:val="24"/>
      <w:szCs w:val="24"/>
    </w:rPr>
  </w:style>
  <w:style w:type="paragraph" w:styleId="yiv7933209559ydp29152df7yiv8358651905ydpcc5cbe09msonormal" w:customStyle="1">
    <w:name w:val="yiv7933209559ydp29152df7yiv8358651905ydpcc5cbe09msonormal"/>
    <w:basedOn w:val="Normal"/>
    <w:qFormat/>
    <w:pPr>
      <w:spacing w:lineRule="auto" w:line="240" w:before="280" w:after="280"/>
    </w:pPr>
    <w:rPr>
      <w:rFonts w:ascii="Times New Roman" w:hAnsi="Times New Roman" w:eastAsia="Times New Roman"/>
      <w:sz w:val="24"/>
      <w:szCs w:val="24"/>
    </w:rPr>
  </w:style>
  <w:style w:type="paragraph" w:styleId="Normal1" w:customStyle="1">
    <w:name w:val="Normal1"/>
    <w:qFormat/>
    <w:pPr>
      <w:widowControl/>
      <w:suppressAutoHyphens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Standard" w:customStyle="1">
    <w:name w:val="Standard"/>
    <w:qFormat/>
    <w:pPr>
      <w:widowControl w:val="false"/>
      <w:suppressAutoHyphens w:val="true"/>
      <w:bidi w:val="0"/>
      <w:spacing w:before="0" w:after="0"/>
      <w:jc w:val="start"/>
      <w:textAlignment w:val="baseline"/>
    </w:pPr>
    <w:rPr>
      <w:rFonts w:ascii="Liberation Serif" w:hAnsi="Liberation Serif" w:eastAsia="SimSun;宋体" w:cs="Mangal"/>
      <w:color w:val="auto"/>
      <w:kern w:val="2"/>
      <w:sz w:val="22"/>
      <w:szCs w:val="24"/>
      <w:lang w:val="el-GR" w:eastAsia="zh-CN" w:bidi="hi-IN"/>
    </w:rPr>
  </w:style>
  <w:style w:type="paragraph" w:styleId="ListBullet">
    <w:name w:val="List Bullet"/>
    <w:basedOn w:val="Normal"/>
    <w:qFormat/>
    <w:pPr>
      <w:spacing w:before="0" w:after="200"/>
      <w:contextualSpacing/>
    </w:pPr>
    <w:rPr/>
  </w:style>
  <w:style w:type="paragraph" w:styleId="Bullet1" w:customStyle="1">
    <w:name w:val="Bullet1"/>
    <w:basedOn w:val="ListBullet"/>
    <w:qFormat/>
    <w:pPr>
      <w:spacing w:lineRule="auto" w:line="240" w:before="0" w:after="0"/>
      <w:ind w:start="1429"/>
      <w:contextualSpacing/>
      <w:jc w:val="both"/>
    </w:pPr>
    <w:rPr>
      <w:rFonts w:ascii="Times New Roman" w:hAnsi="Times New Roman" w:eastAsia="Times New Roman"/>
      <w:sz w:val="24"/>
      <w:szCs w:val="20"/>
    </w:rPr>
  </w:style>
  <w:style w:type="paragraph" w:styleId="TableParagraph" w:customStyle="1">
    <w:name w:val="Table Paragraph"/>
    <w:basedOn w:val="Normal"/>
    <w:qFormat/>
    <w:pPr>
      <w:widowControl w:val="false"/>
      <w:spacing w:lineRule="auto" w:line="240" w:before="0" w:after="0"/>
    </w:pPr>
    <w:rPr>
      <w:rFonts w:cs="Calibri"/>
    </w:rPr>
  </w:style>
  <w:style w:type="paragraph" w:styleId="13" w:customStyle="1">
    <w:name w:val="Βασικό1"/>
    <w:qFormat/>
    <w:pPr>
      <w:widowControl/>
      <w:suppressAutoHyphens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NoSpacing">
    <w:name w:val="No Spacing"/>
    <w:qFormat/>
    <w:pPr>
      <w:widowControl/>
      <w:suppressAutoHyphens w:val="true"/>
      <w:bidi w:val="0"/>
      <w:spacing w:before="0" w:after="0"/>
      <w:jc w:val="start"/>
    </w:pPr>
    <w:rPr>
      <w:rFonts w:ascii="Calibri" w:hAnsi="Calibri" w:eastAsia="Times New Roman" w:cs="Calibri"/>
      <w:color w:val="auto"/>
      <w:kern w:val="0"/>
      <w:sz w:val="22"/>
      <w:szCs w:val="22"/>
      <w:lang w:val="el-GR" w:eastAsia="zh-CN" w:bidi="ar-SA"/>
    </w:rPr>
  </w:style>
  <w:style w:type="paragraph" w:styleId="yiv7900838925ydpeaceb2b0msonormal" w:customStyle="1">
    <w:name w:val="yiv7900838925ydpeaceb2b0msonormal"/>
    <w:basedOn w:val="Normal"/>
    <w:qFormat/>
    <w:pPr>
      <w:spacing w:lineRule="auto" w:line="240" w:before="280" w:after="280"/>
    </w:pPr>
    <w:rPr>
      <w:rFonts w:ascii="Times New Roman" w:hAnsi="Times New Roman" w:eastAsia="Times New Roman"/>
      <w:sz w:val="24"/>
      <w:szCs w:val="24"/>
    </w:rPr>
  </w:style>
  <w:style w:type="paragraph" w:styleId="yiv7900838925ydpeaceb2b0listparagraph" w:customStyle="1">
    <w:name w:val="yiv7900838925ydpeaceb2b0listparagraph"/>
    <w:basedOn w:val="Normal"/>
    <w:qFormat/>
    <w:pPr>
      <w:spacing w:lineRule="auto" w:line="240" w:before="280" w:after="280"/>
    </w:pPr>
    <w:rPr>
      <w:rFonts w:ascii="Times New Roman" w:hAnsi="Times New Roman" w:eastAsia="Times New Roman"/>
      <w:sz w:val="24"/>
      <w:szCs w:val="24"/>
    </w:rPr>
  </w:style>
  <w:style w:type="paragraph" w:styleId="AnnotationText">
    <w:name w:val="Annotation Text"/>
    <w:basedOn w:val="Normal"/>
    <w:qFormat/>
    <w:pPr>
      <w:spacing w:lineRule="auto" w:line="240" w:before="0" w:after="160"/>
    </w:pPr>
    <w:rPr>
      <w:kern w:val="2"/>
      <w:sz w:val="20"/>
      <w:szCs w:val="20"/>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ydp19c957dbyiv0822202871ydp51b919ecyiv8949746417ydp69653723msonormal" w:customStyle="1">
    <w:name w:val="ydp19c957dbyiv0822202871ydp51b919ecyiv8949746417ydp69653723msonormal"/>
    <w:basedOn w:val="Normal"/>
    <w:qFormat/>
    <w:pPr>
      <w:spacing w:lineRule="auto" w:line="240" w:before="280" w:after="280"/>
    </w:pPr>
    <w:rPr>
      <w:rFonts w:ascii="Times New Roman" w:hAnsi="Times New Roman" w:eastAsia="Times New Roman"/>
      <w:sz w:val="24"/>
      <w:szCs w:val="24"/>
    </w:rPr>
  </w:style>
  <w:style w:type="paragraph" w:styleId="yiv2397814828ydp58afcd3fmsonormal" w:customStyle="1">
    <w:name w:val="yiv2397814828ydp58afcd3fmsonormal"/>
    <w:basedOn w:val="Normal"/>
    <w:qFormat/>
    <w:pPr>
      <w:spacing w:lineRule="auto" w:line="240" w:before="280" w:after="280"/>
    </w:pPr>
    <w:rPr>
      <w:rFonts w:ascii="Times New Roman" w:hAnsi="Times New Roman" w:eastAsia="Times New Roman"/>
      <w:sz w:val="24"/>
      <w:szCs w:val="24"/>
    </w:rPr>
  </w:style>
  <w:style w:type="paragraph" w:styleId="BlockText">
    <w:name w:val="Block Text"/>
    <w:basedOn w:val="Normal"/>
    <w:qFormat/>
    <w:pPr>
      <w:ind w:start="-567" w:end="-483"/>
      <w:jc w:val="both"/>
    </w:pPr>
    <w:rPr>
      <w:rFonts w:ascii="Aptos" w:hAnsi="Aptos" w:cs="Arial"/>
      <w:sz w:val="24"/>
      <w:szCs w:val="24"/>
    </w:rPr>
  </w:style>
  <w:style w:type="paragraph" w:styleId="ydpd81aadfayiv9268786671ydp6be614acmsonormal" w:customStyle="1">
    <w:name w:val="ydpd81aadfayiv9268786671ydp6be614acmsonormal"/>
    <w:basedOn w:val="Normal"/>
    <w:qFormat/>
    <w:pPr>
      <w:spacing w:lineRule="auto" w:line="240" w:before="280" w:after="280"/>
    </w:pPr>
    <w:rPr>
      <w:rFonts w:ascii="Times New Roman" w:hAnsi="Times New Roman" w:eastAsia="Times New Roman"/>
      <w:sz w:val="24"/>
      <w:szCs w:val="24"/>
    </w:rPr>
  </w:style>
  <w:style w:type="paragraph" w:styleId="Style17">
    <w:name w:val="Περιεχόμενα πλαισίου"/>
    <w:basedOn w:val="Normal"/>
    <w:qFormat/>
    <w:pPr/>
    <w:rPr/>
  </w:style>
  <w:style w:type="paragraph" w:styleId="Style18" w:customStyle="1">
    <w:name w:val="Επικεφαλίδα πίνακα"/>
    <w:basedOn w:val="Style15"/>
    <w:qFormat/>
    <w:pPr>
      <w:jc w:val="center"/>
    </w:pPr>
    <w:rPr>
      <w:b/>
      <w:bCs/>
    </w:rPr>
  </w:style>
  <w:style w:type="paragraph" w:styleId="DocumentMap" w:customStyle="1">
    <w:name w:val="DocumentMap"/>
    <w:qFormat/>
    <w:pPr>
      <w:widowControl/>
      <w:suppressAutoHyphens w:val="true"/>
      <w:bidi w:val="0"/>
      <w:spacing w:before="0" w:after="0"/>
      <w:jc w:val="start"/>
    </w:pPr>
    <w:rPr>
      <w:rFonts w:ascii="Arial" w:hAnsi="Arial" w:eastAsia="Calibri" w:cs="Arial"/>
      <w:color w:val="auto"/>
      <w:kern w:val="0"/>
      <w:sz w:val="20"/>
      <w:szCs w:val="20"/>
      <w:lang w:val="el-GR" w:eastAsia="el-GR" w:bidi="ar-SA"/>
    </w:rPr>
  </w:style>
  <w:style w:type="paragraph" w:styleId="Title">
    <w:name w:val="Title"/>
    <w:basedOn w:val="Normal"/>
    <w:qFormat/>
    <w:pPr>
      <w:spacing w:lineRule="exact" w:line="439" w:before="7" w:after="0"/>
      <w:ind w:start="64" w:end="209"/>
      <w:jc w:val="center"/>
    </w:pPr>
    <w:rPr>
      <w:rFonts w:ascii="Calibri" w:hAnsi="Calibri" w:eastAsia="Calibri" w:cs="Calibri"/>
      <w:b/>
      <w:bCs/>
      <w:sz w:val="36"/>
      <w:szCs w:val="36"/>
      <w:u w:val="single" w:color="000000"/>
      <w:lang w:val="el-GR" w:eastAsia="en-US" w:bidi="ar-SA"/>
    </w:rPr>
  </w:style>
  <w:style w:type="numbering" w:styleId="Style19" w:default="1">
    <w:name w:val="Χωρίς κατάλογο"/>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Style20" w:customStyle="1">
    <w:name w:val="Κουκκίδα •"/>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sylbox@sylimvrioti.gr" TargetMode="External"/><Relationship Id="rId4" Type="http://schemas.openxmlformats.org/officeDocument/2006/relationships/hyperlink" Target="mailto:sylbox@sylimvrioti.gr" TargetMode="External"/><Relationship Id="rId5" Type="http://schemas.openxmlformats.org/officeDocument/2006/relationships/image" Target="media/image2.pn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158</TotalTime>
  <Application>LibreOffice/24.2.7.2$Linux_X86_64 LibreOffice_project/420$Build-2</Application>
  <AppVersion>15.0000</AppVersion>
  <Pages>2</Pages>
  <Words>935</Words>
  <Characters>5079</Characters>
  <CharactersWithSpaces>5986</CharactersWithSpaces>
  <Paragraphs>44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2025-10-19T13:14:03Z</dcterms:created>
  <dc:creator/>
  <dc:description/>
  <dc:language>el-GR</dc:language>
  <cp:lastModifiedBy/>
  <cp:lastPrinted>2025-06-16T07:40:00Z</cp:lastPrinted>
  <dcterms:modified xsi:type="dcterms:W3CDTF">2025-10-19T21:57:51Z</dcterms:modified>
  <cp:revision>36</cp:revision>
  <dc:subject/>
  <dc:title>ΣΥΛΛΟΓΟΣ ΕΚΠΑΙΔΕΥΤΙΚΩΝ 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