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jc w:val="center"/>
        <w:rPr/>
      </w:pPr>
      <w:r>
        <w:rPr>
          <w:b/>
          <w:bCs/>
        </w:rPr>
        <w:t>ΔΕΛΤΙΟ ΤΥΠΟΥ ΓΙΑ ΤΗ ΣΗΜΕΡΙΝΗ 1/9 ΕΚΤΑΚΤΗ ΠΑΡΕΜΒΑΣΗ ΤΩΝ ΠΡΟΕΔΡΩΝ ΤΩΝ ΣΥΛΛΟΓΩΝ “ΡΟΖΑ ΙΜΒΡΙΩΤΗ”, “Ο ΠΑΡΘΕΝΩΝΑΣ”, “Μ. ΠΑΠΑΜΑΥΡΟΣ” ΣΤΗ ΔΙΠΕ Α΄ ΑΘΗΝΑΣ</w:t>
      </w:r>
    </w:p>
    <w:p>
      <w:pPr>
        <w:pStyle w:val="normal1"/>
        <w:spacing w:lineRule="auto" w:line="240" w:before="0" w:after="113"/>
        <w:jc w:val="both"/>
        <w:rPr/>
      </w:pPr>
      <w:r>
        <w:rPr/>
        <w:t xml:space="preserve">Συναδέλφισσες και συνάδελφοι, </w:t>
      </w:r>
    </w:p>
    <w:p>
      <w:pPr>
        <w:pStyle w:val="normal1"/>
        <w:spacing w:lineRule="auto" w:line="240" w:before="0" w:after="113"/>
        <w:jc w:val="both"/>
        <w:rPr/>
      </w:pPr>
      <w:r>
        <w:rPr/>
        <w:t>Πραγματοποιήθηκε σήμερα έκτακτη επείγουσα παρέμβαση των τριών προέδρων των Συλλόγων Εκπαιδευτικών Π.Ε. “Ο ΠΑΡΘΕΝΩΝΑΣ”, “ΡΟΖΑ ΙΜΒΡΙΩΤΗ” και “Μ. ΠΑΠΑΜΑΥΡΟΣ”, με τη συμμετοχή του μέλους του ΔΣ της ΔΟΕ Γαλανοπούλου Βιολέττας,  στη Διεύθυνση Π.Ε. Α΄ Αθήνας, για τα μεγάλα προβλήματα που συνεχίζονται στις υπηρεσιακές μεταβολές και με αφορμή τις τοποθετήσεις όλων των νεοδιόριστων σε βραχυχρόνια κενά.</w:t>
      </w:r>
    </w:p>
    <w:p>
      <w:pPr>
        <w:pStyle w:val="normal1"/>
        <w:spacing w:lineRule="auto" w:line="240" w:before="0" w:after="113"/>
        <w:jc w:val="both"/>
        <w:rPr/>
      </w:pPr>
      <w:r>
        <w:rPr>
          <w:b/>
          <w:bCs/>
        </w:rPr>
        <w:t>Συναντήσαμε στο πόδι τη Διευθύντρια Εκπαίδευσης κα Καραγιάννη,</w:t>
      </w:r>
      <w:r>
        <w:rPr/>
        <w:t xml:space="preserve"> η οποία έφευγε για άλλη μια φορά (!) και μας παρέπεμψε στο τμήμα “Κίνηση Προσωπικού”. Καθόλου πρωτότυπο φυσικά! Πραγματικά, η στάση της κας Καραγιάννη ήταν επιεικώς απαράδεκτη!</w:t>
      </w:r>
    </w:p>
    <w:p>
      <w:pPr>
        <w:pStyle w:val="normal1"/>
        <w:spacing w:lineRule="auto" w:line="240" w:before="0" w:after="113"/>
        <w:jc w:val="both"/>
        <w:rPr/>
      </w:pPr>
      <w:r>
        <w:rPr>
          <w:b/>
          <w:bCs/>
        </w:rPr>
        <w:t>Τελικά, συναντηθήκαμε με την υπεύθυνη του τμήματος της Κίνησης Προσωπικού, την κα Παπανδρινού,</w:t>
      </w:r>
      <w:r>
        <w:rPr/>
        <w:t xml:space="preserve"> και θέσαμε τα εξής ζητήματα με βάση τις αντίστοιχες θέσεις των σωματείων μας: </w:t>
      </w:r>
    </w:p>
    <w:p>
      <w:pPr>
        <w:pStyle w:val="normal1"/>
        <w:numPr>
          <w:ilvl w:val="0"/>
          <w:numId w:val="1"/>
        </w:numPr>
        <w:spacing w:lineRule="auto" w:line="240" w:before="0" w:after="113"/>
        <w:jc w:val="both"/>
        <w:rPr/>
      </w:pPr>
      <w:r>
        <w:rPr/>
        <w:t>Ρωτήσαμε τι είναι όλα αυτά τα βραχυχρόνια κενά στις τοποθετήσεις των νεοδιόριστων. Απαιτήσαμε επανατοποθέτησή τους, αφού τους δοθούν όλα τα κενά και πριν τον ερχομό των συναδέλφων αναπληρωτών, στους οποίους επίσης απαιτήσαμε να υπάρξει αντίστοιχη διαδικασία και πλήρης διαφάνεια. Διαδικασία επανατοποθέτησης πρέπει να υπάρξει και για τους αποσπασμένους με όλα τα κενά.</w:t>
      </w:r>
    </w:p>
    <w:p>
      <w:pPr>
        <w:pStyle w:val="normal1"/>
        <w:numPr>
          <w:ilvl w:val="0"/>
          <w:numId w:val="1"/>
        </w:numPr>
        <w:spacing w:lineRule="auto" w:line="240" w:before="0" w:after="113"/>
        <w:jc w:val="both"/>
        <w:rPr/>
      </w:pPr>
      <w:r>
        <w:rPr/>
        <w:t>Θέσαμε το ζήτημα των κενών σε μαθήματα ειδικοτήτων και το θέμα της συμπλήρωσης ωραρίου τους σε πολλά σχολεία. Πάρα πολλοί συνάδελφοι και/συναδέλφισσες αναγκάζονται να πηγαίνουν σε 4 σχολεία.  Απαιτήσαμε να συμπληρώνουν το ωράριό τους σε όσο το δυνατόν λιγότερα σχολεία και να διευκολύνονται παίρνοντας και διαθέσιμες ώρες στα σχολεία τους (π.χ. βιβλιοθήκη, εργαστήρια κλπ.).</w:t>
      </w:r>
    </w:p>
    <w:p>
      <w:pPr>
        <w:pStyle w:val="normal1"/>
        <w:numPr>
          <w:ilvl w:val="0"/>
          <w:numId w:val="1"/>
        </w:numPr>
        <w:spacing w:lineRule="auto" w:line="240" w:before="0" w:after="113"/>
        <w:jc w:val="both"/>
        <w:rPr/>
      </w:pPr>
      <w:r>
        <w:rPr/>
        <w:t>Απαιτήσαμε τα κενά των σχολείων να καλύπτονται με βάση τις ανάγκες των σχολείων σε όλες τις ειδικότητες εκπαιδευτικών και φυσικά κάθε εκπαιδευτικός να διδάσκει το επιστημονικό του αντικείμενο. Απαντήσεις του τύπου έχετε διαθέσιμες π.χ. 40 ώρες, καλύψτε με αυτές τα κενά, δε γίνονται αποδεκτές.</w:t>
      </w:r>
    </w:p>
    <w:p>
      <w:pPr>
        <w:pStyle w:val="normal1"/>
        <w:spacing w:lineRule="auto" w:line="240" w:before="0" w:after="113"/>
        <w:ind w:start="720"/>
        <w:jc w:val="both"/>
        <w:rPr>
          <w:b/>
          <w:bCs/>
        </w:rPr>
      </w:pPr>
      <w:r>
        <w:rPr>
          <w:b/>
          <w:bCs/>
        </w:rPr>
        <w:t>Λάβαμε τις εξής απαντήσεις:</w:t>
      </w:r>
    </w:p>
    <w:p>
      <w:pPr>
        <w:pStyle w:val="normal1"/>
        <w:numPr>
          <w:ilvl w:val="0"/>
          <w:numId w:val="2"/>
        </w:numPr>
        <w:spacing w:lineRule="auto" w:line="240" w:before="0" w:after="113"/>
        <w:jc w:val="both"/>
        <w:rPr/>
      </w:pPr>
      <w:r>
        <w:rPr/>
        <w:t>Οι νεοδιόριστοι εκπαιδευτικοί τοποθετήθηκαν προσωρινά στα σχολεία και υπάρχει οδηγία να μην αναλάβουν τάξεις. Σύμφωνα με τη Διεύθυνση, θα καλύψουν κενά στο ολοήμερο πρόγραμμα και μάλιστα σε σχολεία που λείπουν ειδικότητες και συγκεκριμένα Αγγλικών και Γυμναστές! (Εννοείται ότι αντιδράσαμε στη λογική αυτή, να καλύψουν οι ΠΕ70 θέσεις άλλων ειδικοτήτων!)</w:t>
      </w:r>
    </w:p>
    <w:p>
      <w:pPr>
        <w:pStyle w:val="normal1"/>
        <w:numPr>
          <w:ilvl w:val="0"/>
          <w:numId w:val="2"/>
        </w:numPr>
        <w:spacing w:lineRule="auto" w:line="240" w:before="0" w:after="113"/>
        <w:jc w:val="both"/>
        <w:rPr/>
      </w:pPr>
      <w:r>
        <w:rPr/>
        <w:t>Με βάση και τις προσλήψεις των αναπληρωτών θα γίνει προτεραιοποίηση των κενών στα σχολεία και θα βγουν εκ νέου τα κενά όπου θα έχουν δικαίωμα να ξαναδηλώσουν και οι αποσπασμένοι που δεν αποσπάστηκαν ή δεν τοποθετήθηκαν σε κάποιο σχολείο που ήθελαν, μετά θα τοποθετηθούν ξανά οι νεοδιόριστοι ΠΕ70 και θα ακολουθήσουν οι αναπληρωτές.</w:t>
      </w:r>
    </w:p>
    <w:p>
      <w:pPr>
        <w:pStyle w:val="normal1"/>
        <w:numPr>
          <w:ilvl w:val="0"/>
          <w:numId w:val="2"/>
        </w:numPr>
        <w:spacing w:lineRule="auto" w:line="240" w:before="0" w:after="113"/>
        <w:jc w:val="both"/>
        <w:rPr/>
      </w:pPr>
      <w:r>
        <w:rPr/>
        <w:t>Περιμένουν αναπληρωτές κυρίως ειδικοτήτων στη Γενική Αγωγή και αναπληρωτές ειδικής αγωγής, εκεί υπάρχουν πολλά κενά στη Διεύθυνση ΠΕ Α´ Αθήνας.</w:t>
      </w:r>
    </w:p>
    <w:p>
      <w:pPr>
        <w:pStyle w:val="normal1"/>
        <w:numPr>
          <w:ilvl w:val="0"/>
          <w:numId w:val="2"/>
        </w:numPr>
        <w:spacing w:lineRule="auto" w:line="240" w:before="0" w:after="113"/>
        <w:jc w:val="both"/>
        <w:rPr/>
      </w:pPr>
      <w:r>
        <w:rPr/>
        <w:t>Οι ειδικότητες να κάνουν αίτηση για συμπλήρωση ωραρίου στα σχολεία τους σε ώρες που μπορούν να πάρουν (βιβλιοθήκες, εργαστήρια).</w:t>
      </w:r>
    </w:p>
    <w:p>
      <w:pPr>
        <w:pStyle w:val="normal1"/>
        <w:spacing w:lineRule="auto" w:line="240" w:before="0" w:after="113"/>
        <w:jc w:val="both"/>
        <w:rPr/>
      </w:pPr>
      <w:r>
        <w:rPr/>
        <w:t>Τέλος, ξεκαθαρίσαμε ότι απαιτούμε  οι  τοποθετήσεις να γίνονται με πλήρη διαφάνεια και να δίνονται ΟΛΑ ΤΑ ΚΕΝΑ σε αποσπασμένους, νεοδιόριστους και αναπληρωτές! Θα είμαστε σε ετοιμότητα, δε θα τους αφήσουμε να τσακίζουν τα δικαιώματα και τη ζωή των συναδέλφων μας.</w:t>
      </w:r>
    </w:p>
    <w:p>
      <w:pPr>
        <w:pStyle w:val="normal1"/>
        <w:spacing w:lineRule="auto" w:line="240" w:before="0" w:after="113"/>
        <w:jc w:val="end"/>
        <w:rPr/>
      </w:pPr>
      <w:r>
        <w:rPr>
          <w:b/>
          <w:bCs/>
        </w:rPr>
        <w:t>1/9/2026</w:t>
      </w:r>
    </w:p>
    <w:sectPr>
      <w:type w:val="nextPage"/>
      <w:pgSz w:w="11906" w:h="16838"/>
      <w:pgMar w:left="1134" w:right="1134" w:gutter="0" w:header="0" w:top="1134" w:footer="0" w:bottom="1134"/>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roman"/>
    <w:pitch w:val="variable"/>
  </w:font>
  <w:font w:name="Calibri">
    <w:charset w:val="01" w:characterSet="utf-8"/>
    <w:family w:val="roman"/>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720" w:hanging="360"/>
      </w:pPr>
      <w:rPr>
        <w:rFonts w:ascii="Wingdings" w:hAnsi="Wingdings" w:cs="Wingdings" w:hint="default"/>
        <w:u w:val="none"/>
      </w:rPr>
    </w:lvl>
    <w:lvl w:ilvl="1">
      <w:start w:val="1"/>
      <w:numFmt w:val="bullet"/>
      <w:lvlText w:val=""/>
      <w:lvlJc w:val="start"/>
      <w:pPr>
        <w:tabs>
          <w:tab w:val="num" w:pos="0"/>
        </w:tabs>
        <w:ind w:start="1440" w:hanging="360"/>
      </w:pPr>
      <w:rPr>
        <w:rFonts w:ascii="Wingdings" w:hAnsi="Wingdings" w:cs="Wingdings" w:hint="default"/>
        <w:u w:val="none"/>
      </w:rPr>
    </w:lvl>
    <w:lvl w:ilvl="2">
      <w:start w:val="1"/>
      <w:numFmt w:val="bullet"/>
      <w:lvlText w:val=""/>
      <w:lvlJc w:val="start"/>
      <w:pPr>
        <w:tabs>
          <w:tab w:val="num" w:pos="0"/>
        </w:tabs>
        <w:ind w:start="2160" w:hanging="360"/>
      </w:pPr>
      <w:rPr>
        <w:rFonts w:ascii="Wingdings" w:hAnsi="Wingdings" w:cs="Wingdings" w:hint="default"/>
        <w:u w:val="none"/>
      </w:rPr>
    </w:lvl>
    <w:lvl w:ilvl="3">
      <w:start w:val="1"/>
      <w:numFmt w:val="bullet"/>
      <w:lvlText w:val=""/>
      <w:lvlJc w:val="start"/>
      <w:pPr>
        <w:tabs>
          <w:tab w:val="num" w:pos="0"/>
        </w:tabs>
        <w:ind w:start="2880" w:hanging="360"/>
      </w:pPr>
      <w:rPr>
        <w:rFonts w:ascii="Wingdings" w:hAnsi="Wingdings" w:cs="Wingdings" w:hint="default"/>
        <w:u w:val="none"/>
      </w:rPr>
    </w:lvl>
    <w:lvl w:ilvl="4">
      <w:start w:val="1"/>
      <w:numFmt w:val="bullet"/>
      <w:lvlText w:val=""/>
      <w:lvlJc w:val="start"/>
      <w:pPr>
        <w:tabs>
          <w:tab w:val="num" w:pos="0"/>
        </w:tabs>
        <w:ind w:start="3600" w:hanging="360"/>
      </w:pPr>
      <w:rPr>
        <w:rFonts w:ascii="Wingdings" w:hAnsi="Wingdings" w:cs="Wingdings" w:hint="default"/>
        <w:u w:val="none"/>
      </w:rPr>
    </w:lvl>
    <w:lvl w:ilvl="5">
      <w:start w:val="1"/>
      <w:numFmt w:val="bullet"/>
      <w:lvlText w:val=""/>
      <w:lvlJc w:val="start"/>
      <w:pPr>
        <w:tabs>
          <w:tab w:val="num" w:pos="0"/>
        </w:tabs>
        <w:ind w:start="4320" w:hanging="360"/>
      </w:pPr>
      <w:rPr>
        <w:rFonts w:ascii="Wingdings" w:hAnsi="Wingdings" w:cs="Wingdings" w:hint="default"/>
        <w:u w:val="none"/>
      </w:rPr>
    </w:lvl>
    <w:lvl w:ilvl="6">
      <w:start w:val="1"/>
      <w:numFmt w:val="bullet"/>
      <w:lvlText w:val=""/>
      <w:lvlJc w:val="start"/>
      <w:pPr>
        <w:tabs>
          <w:tab w:val="num" w:pos="0"/>
        </w:tabs>
        <w:ind w:start="5040" w:hanging="360"/>
      </w:pPr>
      <w:rPr>
        <w:rFonts w:ascii="Wingdings" w:hAnsi="Wingdings" w:cs="Wingdings" w:hint="default"/>
        <w:u w:val="none"/>
      </w:rPr>
    </w:lvl>
    <w:lvl w:ilvl="7">
      <w:start w:val="1"/>
      <w:numFmt w:val="bullet"/>
      <w:lvlText w:val=""/>
      <w:lvlJc w:val="start"/>
      <w:pPr>
        <w:tabs>
          <w:tab w:val="num" w:pos="0"/>
        </w:tabs>
        <w:ind w:start="5760" w:hanging="360"/>
      </w:pPr>
      <w:rPr>
        <w:rFonts w:ascii="Wingdings" w:hAnsi="Wingdings" w:cs="Wingdings" w:hint="default"/>
        <w:u w:val="none"/>
      </w:rPr>
    </w:lvl>
    <w:lvl w:ilvl="8">
      <w:start w:val="1"/>
      <w:numFmt w:val="bullet"/>
      <w:lvlText w:val=""/>
      <w:lvlJc w:val="start"/>
      <w:pPr>
        <w:tabs>
          <w:tab w:val="num" w:pos="0"/>
        </w:tabs>
        <w:ind w:start="6480" w:hanging="360"/>
      </w:pPr>
      <w:rPr>
        <w:rFonts w:ascii="Wingdings" w:hAnsi="Wingdings" w:cs="Wingdings" w:hint="default"/>
        <w:u w:val="none"/>
      </w:rPr>
    </w:lvl>
  </w:abstractNum>
  <w:abstractNum w:abstractNumId="2">
    <w:lvl w:ilvl="0">
      <w:start w:val="1"/>
      <w:numFmt w:val="bullet"/>
      <w:lvlText w:val=""/>
      <w:lvlJc w:val="start"/>
      <w:pPr>
        <w:tabs>
          <w:tab w:val="num" w:pos="0"/>
        </w:tabs>
        <w:ind w:start="1440" w:hanging="360"/>
      </w:pPr>
      <w:rPr>
        <w:rFonts w:ascii="Wingdings" w:hAnsi="Wingdings" w:cs="Wingdings" w:hint="default"/>
        <w:u w:val="none"/>
      </w:rPr>
    </w:lvl>
    <w:lvl w:ilvl="1">
      <w:start w:val="1"/>
      <w:numFmt w:val="bullet"/>
      <w:lvlText w:val=""/>
      <w:lvlJc w:val="start"/>
      <w:pPr>
        <w:tabs>
          <w:tab w:val="num" w:pos="0"/>
        </w:tabs>
        <w:ind w:start="2160" w:hanging="360"/>
      </w:pPr>
      <w:rPr>
        <w:rFonts w:ascii="Wingdings 2" w:hAnsi="Wingdings 2" w:cs="Wingdings 2" w:hint="default"/>
        <w:u w:val="none"/>
      </w:rPr>
    </w:lvl>
    <w:lvl w:ilvl="2">
      <w:start w:val="1"/>
      <w:numFmt w:val="bullet"/>
      <w:lvlText w:val="■"/>
      <w:lvlJc w:val="start"/>
      <w:pPr>
        <w:tabs>
          <w:tab w:val="num" w:pos="0"/>
        </w:tabs>
        <w:ind w:start="2880" w:hanging="360"/>
      </w:pPr>
      <w:rPr>
        <w:rFonts w:ascii="OpenSymbol" w:hAnsi="OpenSymbol" w:cs="OpenSymbol" w:hint="default"/>
        <w:u w:val="none"/>
      </w:rPr>
    </w:lvl>
    <w:lvl w:ilvl="3">
      <w:start w:val="1"/>
      <w:numFmt w:val="bullet"/>
      <w:lvlText w:val=""/>
      <w:lvlJc w:val="start"/>
      <w:pPr>
        <w:tabs>
          <w:tab w:val="num" w:pos="0"/>
        </w:tabs>
        <w:ind w:start="3600" w:hanging="360"/>
      </w:pPr>
      <w:rPr>
        <w:rFonts w:ascii="Wingdings" w:hAnsi="Wingdings" w:cs="Wingdings" w:hint="default"/>
        <w:u w:val="none"/>
      </w:rPr>
    </w:lvl>
    <w:lvl w:ilvl="4">
      <w:start w:val="1"/>
      <w:numFmt w:val="bullet"/>
      <w:lvlText w:val=""/>
      <w:lvlJc w:val="start"/>
      <w:pPr>
        <w:tabs>
          <w:tab w:val="num" w:pos="0"/>
        </w:tabs>
        <w:ind w:start="4320" w:hanging="360"/>
      </w:pPr>
      <w:rPr>
        <w:rFonts w:ascii="Wingdings 2" w:hAnsi="Wingdings 2" w:cs="Wingdings 2" w:hint="default"/>
        <w:u w:val="none"/>
      </w:rPr>
    </w:lvl>
    <w:lvl w:ilvl="5">
      <w:start w:val="1"/>
      <w:numFmt w:val="bullet"/>
      <w:lvlText w:val="■"/>
      <w:lvlJc w:val="start"/>
      <w:pPr>
        <w:tabs>
          <w:tab w:val="num" w:pos="0"/>
        </w:tabs>
        <w:ind w:start="5040" w:hanging="360"/>
      </w:pPr>
      <w:rPr>
        <w:rFonts w:ascii="OpenSymbol" w:hAnsi="OpenSymbol" w:cs="OpenSymbol" w:hint="default"/>
        <w:u w:val="none"/>
      </w:rPr>
    </w:lvl>
    <w:lvl w:ilvl="6">
      <w:start w:val="1"/>
      <w:numFmt w:val="bullet"/>
      <w:lvlText w:val=""/>
      <w:lvlJc w:val="start"/>
      <w:pPr>
        <w:tabs>
          <w:tab w:val="num" w:pos="0"/>
        </w:tabs>
        <w:ind w:start="5760" w:hanging="360"/>
      </w:pPr>
      <w:rPr>
        <w:rFonts w:ascii="Wingdings" w:hAnsi="Wingdings" w:cs="Wingdings" w:hint="default"/>
        <w:u w:val="none"/>
      </w:rPr>
    </w:lvl>
    <w:lvl w:ilvl="7">
      <w:start w:val="1"/>
      <w:numFmt w:val="bullet"/>
      <w:lvlText w:val=""/>
      <w:lvlJc w:val="start"/>
      <w:pPr>
        <w:tabs>
          <w:tab w:val="num" w:pos="0"/>
        </w:tabs>
        <w:ind w:start="6480" w:hanging="360"/>
      </w:pPr>
      <w:rPr>
        <w:rFonts w:ascii="Wingdings 2" w:hAnsi="Wingdings 2" w:cs="Wingdings 2" w:hint="default"/>
        <w:u w:val="none"/>
      </w:rPr>
    </w:lvl>
    <w:lvl w:ilvl="8">
      <w:start w:val="1"/>
      <w:numFmt w:val="bullet"/>
      <w:lvlText w:val="■"/>
      <w:lvlJc w:val="start"/>
      <w:pPr>
        <w:tabs>
          <w:tab w:val="num" w:pos="0"/>
        </w:tabs>
        <w:ind w:start="7200" w:hanging="360"/>
      </w:pPr>
      <w:rPr>
        <w:rFonts w:ascii="OpenSymbol" w:hAnsi="OpenSymbol" w:cs="OpenSymbol" w:hint="default"/>
        <w:u w:val="none"/>
      </w:rPr>
    </w:lvl>
  </w:abstractNum>
  <w:abstractNum w:abstractNumId="3">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l-GR"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oto Serif CJK SC" w:cs="Noto Sans Devanagari"/>
      <w:color w:val="auto"/>
      <w:kern w:val="2"/>
      <w:sz w:val="24"/>
      <w:szCs w:val="24"/>
      <w:lang w:val="el-GR" w:eastAsia="zh-CN" w:bidi="hi-IN"/>
    </w:rPr>
  </w:style>
  <w:style w:type="paragraph" w:styleId="Style14">
    <w:name w:val="Επικεφαλίδα"/>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Style15">
    <w:name w:val="Ευρετήριο"/>
    <w:basedOn w:val="Normal"/>
    <w:qFormat/>
    <w:pPr>
      <w:suppressLineNumbers/>
    </w:pPr>
    <w:rPr>
      <w:rFonts w:cs="Noto Sans Devanagari"/>
    </w:rPr>
  </w:style>
  <w:style w:type="paragraph" w:styleId="normal1">
    <w:name w:val="normal1"/>
    <w:qFormat/>
    <w:pPr>
      <w:widowControl/>
      <w:suppressAutoHyphens w:val="true"/>
      <w:bidi w:val="0"/>
      <w:spacing w:lineRule="auto" w:line="276" w:before="0" w:after="200"/>
      <w:jc w:val="start"/>
    </w:pPr>
    <w:rPr>
      <w:rFonts w:ascii="Calibri" w:hAnsi="Calibri" w:eastAsia="Calibri" w:cs="Calibri"/>
      <w:color w:val="auto"/>
      <w:kern w:val="0"/>
      <w:sz w:val="22"/>
      <w:szCs w:val="22"/>
      <w:lang w:val="el-GR" w:eastAsia="zh-CN" w:bidi="hi-I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LibreOffice/24.2.7.2$Linux_X86_64 LibreOffice_project/420$Build-2</Application>
  <AppVersion>15.0000</AppVersion>
  <Pages>1</Pages>
  <Words>484</Words>
  <Characters>2808</Characters>
  <CharactersWithSpaces>3276</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2026-09-02T00:14:24Z</dcterms:created>
  <dc:creator/>
  <dc:description/>
  <dc:language>el-GR</dc:language>
  <cp:lastModifiedBy/>
  <dcterms:modified xsi:type="dcterms:W3CDTF">2026-09-02T00:14:45Z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